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BD" w14:textId="189F2544" w:rsidR="004E3BA0" w:rsidRPr="00D0385D" w:rsidRDefault="00CA69F9" w:rsidP="00D1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4F81BD" w:themeFill="accent1"/>
        <w:spacing w:before="0"/>
        <w:ind w:left="709" w:right="709"/>
        <w:jc w:val="center"/>
        <w:rPr>
          <w:rFonts w:cs="Arial"/>
          <w:b/>
          <w:bCs/>
          <w:sz w:val="28"/>
          <w:szCs w:val="28"/>
        </w:rPr>
      </w:pPr>
      <w:r w:rsidRPr="00D0385D">
        <w:rPr>
          <w:rFonts w:cs="Arial"/>
          <w:b/>
          <w:bCs/>
          <w:sz w:val="28"/>
          <w:szCs w:val="28"/>
        </w:rPr>
        <w:t xml:space="preserve">VACUNACION </w:t>
      </w:r>
      <w:r w:rsidR="00186267" w:rsidRPr="00D0385D">
        <w:rPr>
          <w:rFonts w:cs="Arial"/>
          <w:b/>
          <w:bCs/>
          <w:sz w:val="28"/>
          <w:szCs w:val="28"/>
        </w:rPr>
        <w:t xml:space="preserve">LA RIOJA </w:t>
      </w:r>
      <w:r w:rsidR="00D127DC">
        <w:rPr>
          <w:rFonts w:cs="Arial"/>
          <w:b/>
          <w:bCs/>
          <w:sz w:val="28"/>
          <w:szCs w:val="28"/>
        </w:rPr>
        <w:t>COVID</w:t>
      </w:r>
      <w:r w:rsidRPr="00D0385D">
        <w:rPr>
          <w:rFonts w:cs="Arial"/>
          <w:b/>
          <w:bCs/>
          <w:sz w:val="28"/>
          <w:szCs w:val="28"/>
        </w:rPr>
        <w:t>19</w:t>
      </w:r>
      <w:r w:rsidR="00D127DC">
        <w:rPr>
          <w:rFonts w:cs="Arial"/>
          <w:b/>
          <w:bCs/>
          <w:sz w:val="28"/>
          <w:szCs w:val="28"/>
        </w:rPr>
        <w:t xml:space="preserve"> -</w:t>
      </w:r>
      <w:r w:rsidRPr="00D0385D">
        <w:rPr>
          <w:rFonts w:cs="Arial"/>
          <w:b/>
          <w:bCs/>
          <w:sz w:val="28"/>
          <w:szCs w:val="28"/>
        </w:rPr>
        <w:t xml:space="preserve"> </w:t>
      </w:r>
      <w:r w:rsidR="001A79D5">
        <w:rPr>
          <w:rFonts w:cs="Arial"/>
          <w:b/>
          <w:bCs/>
          <w:sz w:val="28"/>
          <w:szCs w:val="28"/>
        </w:rPr>
        <w:t>SEMANA 25</w:t>
      </w:r>
    </w:p>
    <w:p w14:paraId="394CD515" w14:textId="5B9758F0" w:rsidR="00455321" w:rsidRDefault="00455321" w:rsidP="00455321">
      <w:pPr>
        <w:spacing w:before="0"/>
        <w:jc w:val="left"/>
        <w:rPr>
          <w:rFonts w:cs="Arial"/>
          <w:b/>
          <w:bCs/>
          <w:sz w:val="28"/>
          <w:szCs w:val="28"/>
          <w:u w:val="single"/>
        </w:rPr>
      </w:pPr>
    </w:p>
    <w:p w14:paraId="2544385C" w14:textId="75FB4DEE" w:rsidR="007623DC" w:rsidRDefault="007623DC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p w14:paraId="44E99414" w14:textId="4FE29D67" w:rsidR="00072434" w:rsidRDefault="00072434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p w14:paraId="43BD65F7" w14:textId="77777777" w:rsidR="00072434" w:rsidRDefault="00072434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4040"/>
        <w:gridCol w:w="212"/>
        <w:gridCol w:w="3828"/>
      </w:tblGrid>
      <w:tr w:rsidR="00CC403B" w:rsidRPr="00D127DC" w14:paraId="68D2119C" w14:textId="77777777" w:rsidTr="0057470B">
        <w:tc>
          <w:tcPr>
            <w:tcW w:w="9493" w:type="dxa"/>
            <w:gridSpan w:val="4"/>
            <w:shd w:val="clear" w:color="auto" w:fill="17365D" w:themeFill="text2" w:themeFillShade="BF"/>
          </w:tcPr>
          <w:p w14:paraId="51A1B101" w14:textId="77777777" w:rsidR="00CC403B" w:rsidRDefault="00CC403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7E72062" w14:textId="141A57A9" w:rsidR="00100F2B" w:rsidRDefault="00100F2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7822" w:rsidRPr="00D127DC" w14:paraId="1EDBB0EC" w14:textId="77777777" w:rsidTr="002A6568">
        <w:tc>
          <w:tcPr>
            <w:tcW w:w="1413" w:type="dxa"/>
            <w:vMerge w:val="restart"/>
            <w:shd w:val="clear" w:color="auto" w:fill="8DB3E2" w:themeFill="text2" w:themeFillTint="66"/>
          </w:tcPr>
          <w:p w14:paraId="76718772" w14:textId="71F02E22" w:rsidR="00BE7822" w:rsidRDefault="00BE782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D16EA63" w14:textId="77777777" w:rsidR="001F6ADE" w:rsidRDefault="001F6ADE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4BDC2A7" w14:textId="1184C219" w:rsidR="00BE7822" w:rsidRPr="00D127DC" w:rsidRDefault="009648E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 21</w:t>
            </w:r>
            <w:r w:rsidR="00BE7822"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16BE82CF" w14:textId="77777777" w:rsidR="00BE7822" w:rsidRDefault="00BE7822" w:rsidP="007E3589">
            <w:pPr>
              <w:spacing w:before="0"/>
              <w:rPr>
                <w:sz w:val="18"/>
                <w:szCs w:val="18"/>
              </w:rPr>
            </w:pPr>
          </w:p>
          <w:p w14:paraId="25AD0FD3" w14:textId="1C9E3335" w:rsidR="00BE7822" w:rsidRPr="007928F5" w:rsidRDefault="00FE7376" w:rsidP="002A6568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="00BE7822"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>
              <w:rPr>
                <w:rFonts w:cs="Arial"/>
                <w:b/>
                <w:bCs/>
                <w:sz w:val="18"/>
                <w:szCs w:val="18"/>
              </w:rPr>
              <w:t>55-59</w:t>
            </w:r>
            <w:r w:rsidR="00BE7822"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 w:rsidR="00BE7822"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="00BE7822"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19D516E3" w14:textId="3D91A046" w:rsidR="00BE7822" w:rsidRPr="00D837BF" w:rsidRDefault="00BE7822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BE7822" w:rsidRPr="00D127DC" w14:paraId="054FB9DA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4A753178" w14:textId="77777777" w:rsidR="00BE7822" w:rsidRPr="00D127DC" w:rsidRDefault="00BE782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CF7B252" w14:textId="5CE2AF02" w:rsidR="00BE7822" w:rsidRPr="00D837BF" w:rsidRDefault="00BE7822" w:rsidP="001F6AD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proofErr w:type="spellStart"/>
            <w:r w:rsidR="001F6ADE">
              <w:rPr>
                <w:rFonts w:cs="Arial"/>
                <w:b/>
                <w:bCs/>
                <w:sz w:val="18"/>
                <w:szCs w:val="18"/>
              </w:rPr>
              <w:t>Arnedo</w:t>
            </w:r>
            <w:proofErr w:type="spellEnd"/>
            <w:r w:rsidR="00FE7376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1F6ADE" w:rsidRPr="00D837BF">
              <w:rPr>
                <w:rFonts w:cs="Arial"/>
                <w:bCs/>
                <w:sz w:val="18"/>
                <w:szCs w:val="18"/>
              </w:rPr>
              <w:t>Arnedo</w:t>
            </w:r>
            <w:proofErr w:type="spellEnd"/>
            <w:r w:rsidR="001F6ADE" w:rsidRPr="00D837BF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1F6ADE" w:rsidRPr="00D837BF">
              <w:rPr>
                <w:rFonts w:cs="Arial"/>
                <w:bCs/>
                <w:sz w:val="18"/>
                <w:szCs w:val="18"/>
              </w:rPr>
              <w:t>Herce</w:t>
            </w:r>
            <w:proofErr w:type="spellEnd"/>
            <w:r w:rsidR="001F6ADE" w:rsidRPr="00D837BF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1F6ADE" w:rsidRPr="00D837BF">
              <w:rPr>
                <w:rFonts w:cs="Arial"/>
                <w:bCs/>
                <w:sz w:val="18"/>
                <w:szCs w:val="18"/>
              </w:rPr>
              <w:t>Préjano</w:t>
            </w:r>
            <w:proofErr w:type="spellEnd"/>
            <w:r w:rsidR="001F6ADE" w:rsidRPr="00D837BF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1F6ADE" w:rsidRPr="00D837BF">
              <w:rPr>
                <w:rFonts w:cs="Arial"/>
                <w:bCs/>
                <w:sz w:val="18"/>
                <w:szCs w:val="18"/>
              </w:rPr>
              <w:t>Arnedillo</w:t>
            </w:r>
            <w:proofErr w:type="spellEnd"/>
            <w:r w:rsidR="001F6ADE" w:rsidRPr="00D837BF">
              <w:rPr>
                <w:rFonts w:cs="Arial"/>
                <w:bCs/>
                <w:sz w:val="18"/>
                <w:szCs w:val="18"/>
              </w:rPr>
              <w:t xml:space="preserve">, Enciso, </w:t>
            </w:r>
            <w:proofErr w:type="spellStart"/>
            <w:r w:rsidR="001F6ADE" w:rsidRPr="00D837BF">
              <w:rPr>
                <w:rFonts w:cs="Arial"/>
                <w:bCs/>
                <w:sz w:val="18"/>
                <w:szCs w:val="18"/>
              </w:rPr>
              <w:t>Munilla</w:t>
            </w:r>
            <w:proofErr w:type="spellEnd"/>
            <w:r w:rsidR="001F6ADE" w:rsidRPr="00D837BF">
              <w:rPr>
                <w:rFonts w:cs="Arial"/>
                <w:bCs/>
                <w:sz w:val="18"/>
                <w:szCs w:val="18"/>
              </w:rPr>
              <w:t xml:space="preserve">, Sta. Eulalia y </w:t>
            </w:r>
            <w:proofErr w:type="spellStart"/>
            <w:r w:rsidR="001F6ADE" w:rsidRPr="00D837BF">
              <w:rPr>
                <w:rFonts w:cs="Arial"/>
                <w:bCs/>
                <w:sz w:val="18"/>
                <w:szCs w:val="18"/>
              </w:rPr>
              <w:t>Quel</w:t>
            </w:r>
            <w:proofErr w:type="spellEnd"/>
          </w:p>
        </w:tc>
        <w:tc>
          <w:tcPr>
            <w:tcW w:w="3828" w:type="dxa"/>
            <w:shd w:val="clear" w:color="auto" w:fill="8DB3E2" w:themeFill="text2" w:themeFillTint="66"/>
          </w:tcPr>
          <w:p w14:paraId="1530078E" w14:textId="77777777" w:rsidR="00BE7822" w:rsidRDefault="00BE7822" w:rsidP="002A6568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353317A2" w14:textId="74070239" w:rsidR="00FE7376" w:rsidRPr="0058291D" w:rsidRDefault="001F6ADE" w:rsidP="00FE7376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Arnedo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Arena</w:t>
            </w:r>
            <w:r w:rsidR="00FE7376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14.30-20.00h</w:t>
            </w:r>
            <w:r w:rsidR="00FE7376" w:rsidRPr="0058291D">
              <w:rPr>
                <w:rFonts w:cs="Arial"/>
                <w:sz w:val="18"/>
                <w:szCs w:val="18"/>
              </w:rPr>
              <w:t>)</w:t>
            </w:r>
          </w:p>
          <w:p w14:paraId="2F8319AB" w14:textId="77777777" w:rsidR="00BE7822" w:rsidRDefault="001F6ADE" w:rsidP="00FE7376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1.100</w:t>
            </w:r>
            <w:r w:rsidR="00FE7376" w:rsidRPr="0058291D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1580B295" w14:textId="1FF5B08F" w:rsidR="001F6ADE" w:rsidRPr="00D837BF" w:rsidRDefault="001F6ADE" w:rsidP="00FE7376">
            <w:pPr>
              <w:spacing w:before="0"/>
              <w:rPr>
                <w:sz w:val="18"/>
                <w:szCs w:val="18"/>
              </w:rPr>
            </w:pPr>
          </w:p>
        </w:tc>
      </w:tr>
      <w:tr w:rsidR="00BE7822" w:rsidRPr="00D127DC" w14:paraId="7D1D0968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29F68236" w14:textId="77777777" w:rsidR="00BE7822" w:rsidRPr="00D127DC" w:rsidRDefault="00BE782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2BEC489" w14:textId="77777777" w:rsidR="00BE7822" w:rsidRDefault="00BE7822" w:rsidP="00BE782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70EE1101" w14:textId="77777777" w:rsidR="00BE7822" w:rsidRDefault="00BE7822" w:rsidP="001F6AD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DC75546" w14:textId="77777777" w:rsidR="00BE7822" w:rsidRDefault="00BE7822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AA39BE7" w14:textId="34CF1359" w:rsidR="00BE7822" w:rsidRPr="00BE7822" w:rsidRDefault="00BE7822" w:rsidP="00BE7822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r w:rsidR="001F6ADE">
              <w:rPr>
                <w:rFonts w:cs="Arial"/>
                <w:sz w:val="18"/>
                <w:szCs w:val="18"/>
              </w:rPr>
              <w:t>8:45</w:t>
            </w:r>
            <w:r w:rsidR="004A7B0A">
              <w:rPr>
                <w:rFonts w:cs="Arial"/>
                <w:sz w:val="18"/>
                <w:szCs w:val="18"/>
              </w:rPr>
              <w:t xml:space="preserve"> – 14.00 y </w:t>
            </w:r>
            <w:r w:rsidRPr="00BE7822">
              <w:rPr>
                <w:rFonts w:cs="Arial"/>
                <w:sz w:val="18"/>
                <w:szCs w:val="18"/>
              </w:rPr>
              <w:t>15.00-20.15h.)</w:t>
            </w:r>
          </w:p>
          <w:p w14:paraId="780F46D3" w14:textId="33F76CED" w:rsidR="00BE7822" w:rsidRDefault="00496B28" w:rsidP="00BE782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F6ADE">
              <w:rPr>
                <w:rFonts w:cs="Arial"/>
                <w:sz w:val="18"/>
                <w:szCs w:val="18"/>
              </w:rPr>
              <w:t>.000</w:t>
            </w:r>
            <w:r w:rsidR="00BE7822" w:rsidRPr="00BE7822">
              <w:rPr>
                <w:rFonts w:cs="Arial"/>
                <w:sz w:val="18"/>
                <w:szCs w:val="18"/>
              </w:rPr>
              <w:t xml:space="preserve"> personas citadas aprox.</w:t>
            </w:r>
          </w:p>
        </w:tc>
      </w:tr>
      <w:tr w:rsidR="00375A81" w:rsidRPr="00D127DC" w14:paraId="46C99446" w14:textId="77777777" w:rsidTr="00375A81">
        <w:tc>
          <w:tcPr>
            <w:tcW w:w="9493" w:type="dxa"/>
            <w:gridSpan w:val="4"/>
            <w:shd w:val="clear" w:color="auto" w:fill="17365D" w:themeFill="text2" w:themeFillShade="BF"/>
          </w:tcPr>
          <w:p w14:paraId="6065A420" w14:textId="77777777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5A49A8A" w14:textId="4BCBB182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F7017" w:rsidRPr="00D127DC" w14:paraId="63FC9438" w14:textId="77777777" w:rsidTr="00C02AF0">
        <w:tc>
          <w:tcPr>
            <w:tcW w:w="1413" w:type="dxa"/>
            <w:vMerge w:val="restart"/>
            <w:shd w:val="clear" w:color="auto" w:fill="8DB3E2" w:themeFill="text2" w:themeFillTint="66"/>
          </w:tcPr>
          <w:p w14:paraId="6ECB795B" w14:textId="7EAF1292" w:rsidR="00CF7017" w:rsidRDefault="00CF70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D685A76" w14:textId="655A5547" w:rsidR="00CF7017" w:rsidRDefault="00CF70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5866B12" w14:textId="20C6690F" w:rsidR="00E17009" w:rsidRDefault="00E170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6B91DEB" w14:textId="36BDA66D" w:rsidR="00E17009" w:rsidRDefault="00E170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4A6665C" w14:textId="1EB1AB32" w:rsidR="00E17009" w:rsidRDefault="00E170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101537D" w14:textId="4AECB056" w:rsidR="00E17009" w:rsidRDefault="00E170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535A97B" w14:textId="77777777" w:rsidR="00E17009" w:rsidRDefault="00E170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99FE938" w14:textId="77777777" w:rsidR="00CF7017" w:rsidRDefault="00CF7017" w:rsidP="003D380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74B11C4" w14:textId="27487200" w:rsidR="00CF7017" w:rsidRPr="00D127DC" w:rsidRDefault="009648EB" w:rsidP="00375A8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 22</w:t>
            </w:r>
            <w:r w:rsidR="00CF7017" w:rsidRPr="00D127DC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CF7017">
              <w:rPr>
                <w:rFonts w:cs="Arial"/>
                <w:b/>
                <w:bCs/>
                <w:sz w:val="18"/>
                <w:szCs w:val="18"/>
              </w:rPr>
              <w:t>06</w:t>
            </w:r>
          </w:p>
          <w:p w14:paraId="3FA1DFFA" w14:textId="77777777" w:rsidR="00CF7017" w:rsidRPr="00D127DC" w:rsidRDefault="00CF7017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BA3E9FE" w14:textId="77777777" w:rsidR="00CF7017" w:rsidRDefault="00CF7017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7DE7E283" w14:textId="77777777" w:rsidR="00CF7017" w:rsidRDefault="00CF7017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45117471" w14:textId="52616837" w:rsidR="00CF7017" w:rsidRPr="00D127DC" w:rsidRDefault="00CF7017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6F9F8435" w14:textId="77777777" w:rsidR="00CF7017" w:rsidRDefault="00CF7017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7A77BE0" w14:textId="6516D011" w:rsidR="005210E9" w:rsidRPr="007928F5" w:rsidRDefault="005210E9" w:rsidP="005210E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 w:rsidR="006335D5">
              <w:rPr>
                <w:rFonts w:cs="Arial"/>
                <w:b/>
                <w:bCs/>
                <w:sz w:val="18"/>
                <w:szCs w:val="18"/>
              </w:rPr>
              <w:t>50-54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0B700856" w14:textId="77777777" w:rsidR="00CF7017" w:rsidRPr="00D127DC" w:rsidRDefault="00CF7017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CF7017" w:rsidRPr="00D127DC" w14:paraId="50716695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0BB332D8" w14:textId="77777777" w:rsidR="00CF7017" w:rsidRPr="00D127DC" w:rsidRDefault="00CF7017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2953319" w14:textId="2180ECC6" w:rsidR="00CF7017" w:rsidRDefault="00CF7017" w:rsidP="001A1360">
            <w:pPr>
              <w:spacing w:before="0"/>
              <w:rPr>
                <w:b/>
                <w:sz w:val="18"/>
                <w:szCs w:val="18"/>
              </w:rPr>
            </w:pPr>
          </w:p>
          <w:p w14:paraId="047F9506" w14:textId="77777777" w:rsidR="00E27135" w:rsidRDefault="00E27135" w:rsidP="006335D5">
            <w:pPr>
              <w:spacing w:before="0"/>
              <w:rPr>
                <w:b/>
                <w:sz w:val="18"/>
                <w:szCs w:val="18"/>
              </w:rPr>
            </w:pPr>
          </w:p>
          <w:p w14:paraId="59DC249C" w14:textId="5E086E62" w:rsidR="008A0465" w:rsidRDefault="00CF7017" w:rsidP="006335D5">
            <w:pPr>
              <w:spacing w:before="0"/>
              <w:rPr>
                <w:b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>ZBS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335D5">
              <w:rPr>
                <w:b/>
                <w:sz w:val="18"/>
                <w:szCs w:val="18"/>
              </w:rPr>
              <w:t>Alberite</w:t>
            </w:r>
            <w:proofErr w:type="spellEnd"/>
            <w:r w:rsidR="002D102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2D1027" w:rsidRPr="007E7370">
              <w:rPr>
                <w:sz w:val="18"/>
                <w:szCs w:val="18"/>
              </w:rPr>
              <w:t>Villamediana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, </w:t>
            </w:r>
            <w:proofErr w:type="spellStart"/>
            <w:r w:rsidR="002D1027" w:rsidRPr="007E7370">
              <w:rPr>
                <w:sz w:val="18"/>
                <w:szCs w:val="18"/>
              </w:rPr>
              <w:t>Albelda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 de </w:t>
            </w:r>
            <w:proofErr w:type="spellStart"/>
            <w:r w:rsidR="002D1027" w:rsidRPr="007E7370">
              <w:rPr>
                <w:sz w:val="18"/>
                <w:szCs w:val="18"/>
              </w:rPr>
              <w:t>Iregua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, </w:t>
            </w:r>
            <w:proofErr w:type="spellStart"/>
            <w:r w:rsidR="002D1027" w:rsidRPr="007E7370">
              <w:rPr>
                <w:sz w:val="18"/>
                <w:szCs w:val="18"/>
              </w:rPr>
              <w:t>Nalda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, </w:t>
            </w:r>
            <w:proofErr w:type="spellStart"/>
            <w:r w:rsidR="002D1027" w:rsidRPr="007E7370">
              <w:rPr>
                <w:sz w:val="18"/>
                <w:szCs w:val="18"/>
              </w:rPr>
              <w:t>Sorzano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, </w:t>
            </w:r>
            <w:proofErr w:type="spellStart"/>
            <w:r w:rsidR="002D1027" w:rsidRPr="007E7370">
              <w:rPr>
                <w:sz w:val="18"/>
                <w:szCs w:val="18"/>
              </w:rPr>
              <w:t>Viguera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, </w:t>
            </w:r>
            <w:proofErr w:type="spellStart"/>
            <w:r w:rsidR="002D1027" w:rsidRPr="007E7370">
              <w:rPr>
                <w:sz w:val="18"/>
                <w:szCs w:val="18"/>
              </w:rPr>
              <w:t>Alberite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, Clavijo, </w:t>
            </w:r>
            <w:proofErr w:type="spellStart"/>
            <w:r w:rsidR="002D1027" w:rsidRPr="007E7370">
              <w:rPr>
                <w:sz w:val="18"/>
                <w:szCs w:val="18"/>
              </w:rPr>
              <w:t>Leza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 de Río </w:t>
            </w:r>
            <w:proofErr w:type="spellStart"/>
            <w:r w:rsidR="002D1027" w:rsidRPr="007E7370">
              <w:rPr>
                <w:sz w:val="18"/>
                <w:szCs w:val="18"/>
              </w:rPr>
              <w:t>Leza</w:t>
            </w:r>
            <w:proofErr w:type="spellEnd"/>
            <w:r w:rsidR="002D1027" w:rsidRPr="007E7370">
              <w:rPr>
                <w:sz w:val="18"/>
                <w:szCs w:val="18"/>
              </w:rPr>
              <w:t xml:space="preserve"> y </w:t>
            </w:r>
            <w:proofErr w:type="spellStart"/>
            <w:r w:rsidR="002D1027" w:rsidRPr="007E7370">
              <w:rPr>
                <w:sz w:val="18"/>
                <w:szCs w:val="18"/>
              </w:rPr>
              <w:t>Ribafrecha</w:t>
            </w:r>
            <w:proofErr w:type="spellEnd"/>
          </w:p>
          <w:p w14:paraId="41ABF895" w14:textId="7D6C4285" w:rsidR="002D1027" w:rsidRDefault="002D1027" w:rsidP="006335D5">
            <w:pPr>
              <w:spacing w:before="0"/>
              <w:rPr>
                <w:b/>
                <w:sz w:val="18"/>
                <w:szCs w:val="18"/>
              </w:rPr>
            </w:pPr>
          </w:p>
          <w:p w14:paraId="3FE10D45" w14:textId="77777777" w:rsidR="002D1027" w:rsidRDefault="002D1027" w:rsidP="002D1027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Cameros Viejos:</w:t>
            </w:r>
            <w:r w:rsidRPr="00DE064B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Ajamil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 de Cameros, Cabezón de Cameros, Hornillos de Cameros, Jalón de Cameros, Laguna de Cameros,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Leza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 de Río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Leza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 xml:space="preserve">, Muro en Cameros, Rabanera, San Román de Cameros, Soto en Cameros, </w:t>
            </w:r>
            <w:proofErr w:type="spellStart"/>
            <w:r w:rsidRPr="00DE064B">
              <w:rPr>
                <w:rFonts w:cs="Arial"/>
                <w:bCs/>
                <w:sz w:val="18"/>
                <w:szCs w:val="18"/>
              </w:rPr>
              <w:t>Terroba</w:t>
            </w:r>
            <w:proofErr w:type="spellEnd"/>
            <w:r w:rsidRPr="00DE064B">
              <w:rPr>
                <w:rFonts w:cs="Arial"/>
                <w:bCs/>
                <w:sz w:val="18"/>
                <w:szCs w:val="18"/>
              </w:rPr>
              <w:t>, Torre en Cameros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37C6ECD4" w14:textId="77777777" w:rsidR="002D1027" w:rsidRDefault="002D1027" w:rsidP="002D102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Cameros Nuevos:</w:t>
            </w:r>
            <w:r w:rsidRPr="00451A3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51A3F">
              <w:rPr>
                <w:rFonts w:cs="Arial"/>
                <w:bCs/>
                <w:sz w:val="18"/>
                <w:szCs w:val="18"/>
              </w:rPr>
              <w:t>A</w:t>
            </w:r>
            <w:r w:rsidRPr="00451A3F">
              <w:rPr>
                <w:rFonts w:cs="Arial"/>
                <w:sz w:val="18"/>
                <w:szCs w:val="18"/>
              </w:rPr>
              <w:t>lmarza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 de Cameros, El Rasillo de Cameros, Gallinero de</w:t>
            </w:r>
            <w:r>
              <w:rPr>
                <w:rFonts w:cs="Arial"/>
                <w:sz w:val="18"/>
                <w:szCs w:val="18"/>
              </w:rPr>
              <w:t xml:space="preserve"> Cameros, Lumbreras de Cameros</w:t>
            </w:r>
            <w:r w:rsidRPr="00451A3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451A3F">
              <w:rPr>
                <w:rFonts w:cs="Arial"/>
                <w:sz w:val="18"/>
                <w:szCs w:val="18"/>
              </w:rPr>
              <w:t>Nestares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, Nieva de Cameros, </w:t>
            </w:r>
            <w:proofErr w:type="spellStart"/>
            <w:r w:rsidRPr="00451A3F">
              <w:rPr>
                <w:rFonts w:cs="Arial"/>
                <w:sz w:val="18"/>
                <w:szCs w:val="18"/>
              </w:rPr>
              <w:t>Ortigosa</w:t>
            </w:r>
            <w:proofErr w:type="spellEnd"/>
            <w:r w:rsidRPr="00451A3F">
              <w:rPr>
                <w:rFonts w:cs="Arial"/>
                <w:sz w:val="18"/>
                <w:szCs w:val="18"/>
              </w:rPr>
              <w:t xml:space="preserve"> de Cameros, Pinillos, Pradillo,</w:t>
            </w:r>
            <w:r>
              <w:rPr>
                <w:rFonts w:cs="Arial"/>
                <w:sz w:val="18"/>
                <w:szCs w:val="18"/>
              </w:rPr>
              <w:t xml:space="preserve"> Torrecilla en Cameros,</w:t>
            </w:r>
            <w:r w:rsidRPr="00451A3F">
              <w:rPr>
                <w:rFonts w:cs="Arial"/>
                <w:sz w:val="18"/>
                <w:szCs w:val="18"/>
              </w:rPr>
              <w:t xml:space="preserve"> Villanueva de Cameros, Villoslada de Cameros</w:t>
            </w:r>
          </w:p>
          <w:p w14:paraId="3D40D2B7" w14:textId="77777777" w:rsidR="002D1027" w:rsidRDefault="002D1027" w:rsidP="006335D5">
            <w:pPr>
              <w:spacing w:before="0"/>
              <w:rPr>
                <w:b/>
                <w:sz w:val="18"/>
                <w:szCs w:val="18"/>
              </w:rPr>
            </w:pPr>
          </w:p>
          <w:p w14:paraId="5C8BD02B" w14:textId="6D7560A4" w:rsidR="006335D5" w:rsidRPr="00070C91" w:rsidRDefault="006335D5" w:rsidP="006335D5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5736633E" w14:textId="77777777" w:rsidR="00CF7017" w:rsidRPr="00D127DC" w:rsidRDefault="00CF7017" w:rsidP="007E3589">
            <w:pPr>
              <w:spacing w:before="0"/>
              <w:rPr>
                <w:sz w:val="18"/>
                <w:szCs w:val="18"/>
              </w:rPr>
            </w:pPr>
          </w:p>
          <w:p w14:paraId="588C2A1B" w14:textId="77777777" w:rsidR="00E27135" w:rsidRDefault="00E27135" w:rsidP="002D1027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7DED0197" w14:textId="2D84BE7A" w:rsidR="002D1027" w:rsidRDefault="002D1027" w:rsidP="002D1027">
            <w:pPr>
              <w:spacing w:before="0"/>
              <w:rPr>
                <w:rFonts w:cs="Arial"/>
                <w:sz w:val="18"/>
                <w:szCs w:val="18"/>
              </w:rPr>
            </w:pPr>
            <w:r w:rsidRPr="00861CC2">
              <w:rPr>
                <w:rFonts w:cs="Arial"/>
                <w:sz w:val="18"/>
                <w:szCs w:val="18"/>
              </w:rPr>
              <w:t xml:space="preserve">Polideportivo de </w:t>
            </w:r>
            <w:proofErr w:type="spellStart"/>
            <w:r w:rsidRPr="00861CC2">
              <w:rPr>
                <w:rFonts w:cs="Arial"/>
                <w:sz w:val="18"/>
                <w:szCs w:val="18"/>
              </w:rPr>
              <w:t>Villamediana</w:t>
            </w:r>
            <w:proofErr w:type="spellEnd"/>
            <w:r w:rsidRPr="00861CC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8:45 –14.00 </w:t>
            </w:r>
            <w:r w:rsidRPr="00861CC2">
              <w:rPr>
                <w:rFonts w:cs="Arial"/>
                <w:sz w:val="18"/>
                <w:szCs w:val="18"/>
              </w:rPr>
              <w:t>h)</w:t>
            </w:r>
          </w:p>
          <w:p w14:paraId="0862F405" w14:textId="7140AD25" w:rsidR="002D1027" w:rsidRPr="00D127DC" w:rsidRDefault="002D1027" w:rsidP="002D102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>
              <w:rPr>
                <w:rFonts w:cs="Arial"/>
                <w:sz w:val="18"/>
                <w:szCs w:val="18"/>
              </w:rPr>
              <w:t>50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</w:t>
            </w:r>
            <w:proofErr w:type="spellStart"/>
            <w:r w:rsidRPr="00D127DC">
              <w:rPr>
                <w:rFonts w:cs="Arial"/>
                <w:sz w:val="18"/>
                <w:szCs w:val="18"/>
              </w:rPr>
              <w:t>aprox</w:t>
            </w:r>
            <w:proofErr w:type="spellEnd"/>
          </w:p>
          <w:p w14:paraId="0A7F4B1E" w14:textId="77777777" w:rsidR="00CF7017" w:rsidRPr="00D127DC" w:rsidRDefault="00CF7017" w:rsidP="00D65DA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D0258D" w:rsidRPr="00D127DC" w14:paraId="10303044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6F1A553A" w14:textId="77777777" w:rsidR="00D0258D" w:rsidRPr="00D127DC" w:rsidRDefault="00D0258D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403A1D38" w14:textId="77777777" w:rsidR="00D0258D" w:rsidRDefault="00D0258D" w:rsidP="001A1360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4C441B39" w14:textId="77777777" w:rsidR="00E27135" w:rsidRDefault="00E27135" w:rsidP="001A1360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1D4869A2" w14:textId="14383B35" w:rsidR="00D0258D" w:rsidRDefault="00D0258D" w:rsidP="001A1360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6044842F" w14:textId="74E55706" w:rsidR="00D0258D" w:rsidRDefault="00D0258D" w:rsidP="001A1360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31C7AA99" w14:textId="77777777" w:rsidR="00D0258D" w:rsidRDefault="00D0258D" w:rsidP="00D0258D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6CDF76C3" w14:textId="77777777" w:rsidR="00E27135" w:rsidRDefault="00E27135" w:rsidP="00D0258D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6FA48012" w14:textId="6BD531AC" w:rsidR="00D0258D" w:rsidRPr="00BE7822" w:rsidRDefault="00D0258D" w:rsidP="00D0258D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9.00</w:t>
            </w:r>
            <w:r>
              <w:rPr>
                <w:rFonts w:cs="Arial"/>
                <w:sz w:val="18"/>
                <w:szCs w:val="18"/>
              </w:rPr>
              <w:t xml:space="preserve"> – 14.00</w:t>
            </w:r>
            <w:r>
              <w:rPr>
                <w:rFonts w:cs="Arial"/>
                <w:sz w:val="18"/>
                <w:szCs w:val="18"/>
              </w:rPr>
              <w:t>h</w:t>
            </w:r>
            <w:r w:rsidRPr="00BE7822">
              <w:rPr>
                <w:rFonts w:cs="Arial"/>
                <w:sz w:val="18"/>
                <w:szCs w:val="18"/>
              </w:rPr>
              <w:t>.)</w:t>
            </w:r>
          </w:p>
          <w:p w14:paraId="45820913" w14:textId="184DA68E" w:rsidR="00D0258D" w:rsidRPr="006A79A7" w:rsidRDefault="006A79A7" w:rsidP="006A79A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1.000 </w:t>
            </w:r>
            <w:r w:rsidR="00D0258D" w:rsidRPr="006A79A7">
              <w:rPr>
                <w:rFonts w:cs="Arial"/>
                <w:sz w:val="18"/>
                <w:szCs w:val="18"/>
              </w:rPr>
              <w:t>personas citadas aprox</w:t>
            </w:r>
            <w:r w:rsidR="00072434">
              <w:rPr>
                <w:rFonts w:cs="Arial"/>
                <w:sz w:val="18"/>
                <w:szCs w:val="18"/>
              </w:rPr>
              <w:t>.</w:t>
            </w:r>
          </w:p>
          <w:p w14:paraId="3F8FF17D" w14:textId="519468B7" w:rsidR="00D0258D" w:rsidRPr="006A79A7" w:rsidRDefault="00D0258D" w:rsidP="006A79A7">
            <w:pPr>
              <w:spacing w:before="0"/>
              <w:rPr>
                <w:sz w:val="18"/>
                <w:szCs w:val="18"/>
              </w:rPr>
            </w:pPr>
          </w:p>
        </w:tc>
      </w:tr>
      <w:tr w:rsidR="00CF7017" w:rsidRPr="00D127DC" w14:paraId="188B816B" w14:textId="77777777" w:rsidTr="00861CC2">
        <w:tc>
          <w:tcPr>
            <w:tcW w:w="1413" w:type="dxa"/>
            <w:vMerge/>
            <w:shd w:val="clear" w:color="auto" w:fill="FDE9D9" w:themeFill="accent6" w:themeFillTint="33"/>
          </w:tcPr>
          <w:p w14:paraId="402AB2BF" w14:textId="77777777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24CE35" w14:textId="77777777" w:rsidR="00CF7017" w:rsidRDefault="00CF7017" w:rsidP="00861CC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6632FC3" w14:textId="4F5709E0" w:rsidR="00CF7017" w:rsidRDefault="00BF037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55-59 años</w:t>
            </w:r>
            <w:r w:rsidR="00CF7017">
              <w:rPr>
                <w:rFonts w:cs="Arial"/>
                <w:b/>
                <w:bCs/>
                <w:sz w:val="18"/>
                <w:szCs w:val="18"/>
              </w:rPr>
              <w:t xml:space="preserve"> (Pfizer)</w:t>
            </w:r>
          </w:p>
          <w:p w14:paraId="3BBE8F48" w14:textId="7A958D85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F7017" w:rsidRPr="00D127DC" w14:paraId="50AA84BA" w14:textId="77777777" w:rsidTr="00861CC2">
        <w:tc>
          <w:tcPr>
            <w:tcW w:w="1413" w:type="dxa"/>
            <w:vMerge/>
            <w:shd w:val="clear" w:color="auto" w:fill="1F497D" w:themeFill="text2"/>
          </w:tcPr>
          <w:p w14:paraId="1F834859" w14:textId="77777777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8DB3E2" w:themeFill="text2" w:themeFillTint="66"/>
          </w:tcPr>
          <w:p w14:paraId="2CD8B99A" w14:textId="77777777" w:rsidR="00397B40" w:rsidRDefault="00397B40" w:rsidP="003522F5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E2794C7" w14:textId="4DCAB562" w:rsidR="00397B40" w:rsidRDefault="00BF0379" w:rsidP="00397B4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>ZBS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Alberite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  <w:shd w:val="clear" w:color="auto" w:fill="8DB3E2" w:themeFill="text2" w:themeFillTint="66"/>
          </w:tcPr>
          <w:p w14:paraId="486116BF" w14:textId="77777777" w:rsidR="00CF7017" w:rsidRDefault="00CF701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5D9C5C5" w14:textId="5238D58D" w:rsidR="00BF0379" w:rsidRDefault="00BF0379" w:rsidP="00BF0379">
            <w:pPr>
              <w:spacing w:before="0"/>
              <w:rPr>
                <w:rFonts w:cs="Arial"/>
                <w:sz w:val="18"/>
                <w:szCs w:val="18"/>
              </w:rPr>
            </w:pPr>
            <w:r w:rsidRPr="00861CC2">
              <w:rPr>
                <w:rFonts w:cs="Arial"/>
                <w:sz w:val="18"/>
                <w:szCs w:val="18"/>
              </w:rPr>
              <w:t xml:space="preserve">Polideportivo de </w:t>
            </w:r>
            <w:proofErr w:type="spellStart"/>
            <w:r w:rsidRPr="00861CC2">
              <w:rPr>
                <w:rFonts w:cs="Arial"/>
                <w:sz w:val="18"/>
                <w:szCs w:val="18"/>
              </w:rPr>
              <w:t>Villamediana</w:t>
            </w:r>
            <w:proofErr w:type="spellEnd"/>
            <w:r w:rsidRPr="00861CC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15.00</w:t>
            </w:r>
            <w:r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19.45</w:t>
            </w:r>
            <w:r w:rsidRPr="00861CC2">
              <w:rPr>
                <w:rFonts w:cs="Arial"/>
                <w:sz w:val="18"/>
                <w:szCs w:val="18"/>
              </w:rPr>
              <w:t>h)</w:t>
            </w:r>
          </w:p>
          <w:p w14:paraId="6E850F59" w14:textId="4D923874" w:rsidR="00BF0379" w:rsidRPr="00D127DC" w:rsidRDefault="00BF0379" w:rsidP="00BF0379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</w:t>
            </w:r>
            <w:proofErr w:type="spellStart"/>
            <w:r w:rsidRPr="00D127DC">
              <w:rPr>
                <w:rFonts w:cs="Arial"/>
                <w:sz w:val="18"/>
                <w:szCs w:val="18"/>
              </w:rPr>
              <w:t>aprox</w:t>
            </w:r>
            <w:proofErr w:type="spellEnd"/>
          </w:p>
          <w:p w14:paraId="2F9A61E6" w14:textId="377D8811" w:rsidR="00CF7017" w:rsidRDefault="00CF7017" w:rsidP="00397B40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D783A" w:rsidRPr="00D127DC" w14:paraId="5A2F4526" w14:textId="77777777" w:rsidTr="00E30DAC">
        <w:tc>
          <w:tcPr>
            <w:tcW w:w="9493" w:type="dxa"/>
            <w:gridSpan w:val="4"/>
            <w:shd w:val="clear" w:color="auto" w:fill="1F497D" w:themeFill="text2"/>
          </w:tcPr>
          <w:p w14:paraId="61A75461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BF1113E" w14:textId="2796DCF4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455B" w:rsidRPr="00D127DC" w14:paraId="0AF4CD5B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4FC0DB3E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4A7A6ED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A6600C" w14:textId="5742F8E6" w:rsidR="005F455B" w:rsidRDefault="009648E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X 23</w:t>
            </w:r>
            <w:r w:rsidR="005F455B" w:rsidRPr="00D127DC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5F455B">
              <w:rPr>
                <w:rFonts w:cs="Arial"/>
                <w:b/>
                <w:bCs/>
                <w:sz w:val="18"/>
                <w:szCs w:val="18"/>
              </w:rPr>
              <w:t>06</w:t>
            </w:r>
          </w:p>
          <w:p w14:paraId="6FBF62C1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C3C815F" w14:textId="77777777" w:rsidR="005F455B" w:rsidRDefault="005F455B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BF581EE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1930DD7D" w14:textId="77777777" w:rsidR="005F455B" w:rsidRDefault="005F455B" w:rsidP="005F455B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5C8AEF1" w14:textId="0647FCFE" w:rsidR="005F455B" w:rsidRPr="007928F5" w:rsidRDefault="005F455B" w:rsidP="005F455B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 w:rsidR="004E5015">
              <w:rPr>
                <w:rFonts w:cs="Arial"/>
                <w:b/>
                <w:bCs/>
                <w:sz w:val="18"/>
                <w:szCs w:val="18"/>
              </w:rPr>
              <w:t>50-54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64863038" w14:textId="77777777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455B" w:rsidRPr="00D127DC" w14:paraId="20C316CD" w14:textId="77777777" w:rsidTr="005F455B">
        <w:tc>
          <w:tcPr>
            <w:tcW w:w="1413" w:type="dxa"/>
            <w:vMerge/>
            <w:shd w:val="clear" w:color="auto" w:fill="8DB3E2" w:themeFill="text2" w:themeFillTint="66"/>
          </w:tcPr>
          <w:p w14:paraId="454D3489" w14:textId="77777777" w:rsidR="005F455B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8DB3E2" w:themeFill="text2" w:themeFillTint="66"/>
          </w:tcPr>
          <w:p w14:paraId="0DCE6290" w14:textId="515D634E" w:rsidR="005F455B" w:rsidRDefault="005F455B" w:rsidP="004E501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</w:t>
            </w:r>
            <w:r w:rsidR="004E5015">
              <w:rPr>
                <w:b/>
                <w:sz w:val="18"/>
                <w:szCs w:val="18"/>
              </w:rPr>
              <w:t>Logroño</w:t>
            </w:r>
          </w:p>
          <w:p w14:paraId="086A935D" w14:textId="583BEBB5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shd w:val="clear" w:color="auto" w:fill="8DB3E2" w:themeFill="text2" w:themeFillTint="66"/>
          </w:tcPr>
          <w:p w14:paraId="7347A978" w14:textId="77777777" w:rsidR="005F455B" w:rsidRDefault="005F455B" w:rsidP="005F455B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205AC2A" w14:textId="13D0EF94" w:rsidR="005F455B" w:rsidRDefault="004E5015" w:rsidP="005F455B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="005F455B">
              <w:rPr>
                <w:rFonts w:cs="Arial"/>
                <w:sz w:val="18"/>
                <w:szCs w:val="18"/>
              </w:rPr>
              <w:t xml:space="preserve"> </w:t>
            </w:r>
            <w:r w:rsidR="005F455B" w:rsidRPr="00861CC2">
              <w:rPr>
                <w:rFonts w:cs="Arial"/>
                <w:sz w:val="18"/>
                <w:szCs w:val="18"/>
              </w:rPr>
              <w:t>(</w:t>
            </w:r>
            <w:r w:rsidR="005F455B">
              <w:rPr>
                <w:rFonts w:cs="Arial"/>
                <w:sz w:val="18"/>
                <w:szCs w:val="18"/>
              </w:rPr>
              <w:t>09.00 – 14.00h</w:t>
            </w:r>
            <w:r w:rsidR="005F455B" w:rsidRPr="00861CC2">
              <w:rPr>
                <w:rFonts w:cs="Arial"/>
                <w:sz w:val="18"/>
                <w:szCs w:val="18"/>
              </w:rPr>
              <w:t>)</w:t>
            </w:r>
          </w:p>
          <w:p w14:paraId="3DE54CE1" w14:textId="294C49D2" w:rsidR="005F455B" w:rsidRDefault="004E5015" w:rsidP="005F455B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="005F455B" w:rsidRPr="00D127DC">
              <w:rPr>
                <w:rFonts w:cs="Arial"/>
                <w:sz w:val="18"/>
                <w:szCs w:val="18"/>
              </w:rPr>
              <w:t xml:space="preserve"> personas citadas aprox</w:t>
            </w:r>
            <w:r w:rsidR="005F455B">
              <w:rPr>
                <w:rFonts w:cs="Arial"/>
                <w:sz w:val="18"/>
                <w:szCs w:val="18"/>
              </w:rPr>
              <w:t>.</w:t>
            </w:r>
          </w:p>
        </w:tc>
      </w:tr>
      <w:tr w:rsidR="005F455B" w:rsidRPr="00D127DC" w14:paraId="4145C755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4D3516AA" w14:textId="117BB67C" w:rsidR="005F455B" w:rsidRPr="00D127DC" w:rsidRDefault="005F455B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08B35007" w14:textId="77777777" w:rsidR="005F455B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0CD1A3" w14:textId="44EE1D01" w:rsidR="005F455B" w:rsidRPr="00D65DA9" w:rsidRDefault="0088631A" w:rsidP="00DC26D4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Primeras dosis</w:t>
            </w:r>
            <w:r w:rsidR="005F455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45-49</w:t>
            </w:r>
            <w:r w:rsidR="005F455B" w:rsidRPr="00D65DA9">
              <w:rPr>
                <w:rFonts w:cs="Arial"/>
                <w:b/>
                <w:bCs/>
                <w:sz w:val="18"/>
                <w:szCs w:val="18"/>
              </w:rPr>
              <w:t xml:space="preserve"> años 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="005F455B"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603DE34C" w14:textId="019B9905" w:rsidR="005F455B" w:rsidRPr="00D127DC" w:rsidRDefault="005F455B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5F455B" w:rsidRPr="00D127DC" w14:paraId="04BD578A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2CFCD0DC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0323A64" w14:textId="77777777" w:rsidR="005F455B" w:rsidRDefault="005F455B" w:rsidP="00206F3B">
            <w:pPr>
              <w:spacing w:before="0"/>
              <w:rPr>
                <w:b/>
                <w:sz w:val="18"/>
                <w:szCs w:val="18"/>
              </w:rPr>
            </w:pPr>
          </w:p>
          <w:p w14:paraId="4CB03923" w14:textId="1F8CC46A" w:rsidR="0088631A" w:rsidRDefault="0088631A" w:rsidP="0088631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762FF6B5" w14:textId="2C46F323" w:rsidR="0088631A" w:rsidRDefault="0088631A" w:rsidP="008863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>ZBS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Alberite</w:t>
            </w:r>
            <w:proofErr w:type="spellEnd"/>
          </w:p>
          <w:p w14:paraId="0C0AE693" w14:textId="7DDB8334" w:rsidR="0088631A" w:rsidRPr="00D127DC" w:rsidRDefault="0088631A" w:rsidP="005F455B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DBBBD88" w14:textId="77777777" w:rsidR="005F455B" w:rsidRDefault="005F455B" w:rsidP="005F455B">
            <w:pPr>
              <w:spacing w:before="0"/>
              <w:rPr>
                <w:sz w:val="18"/>
                <w:szCs w:val="18"/>
              </w:rPr>
            </w:pPr>
          </w:p>
          <w:p w14:paraId="2D302D4F" w14:textId="77777777" w:rsidR="0088631A" w:rsidRDefault="0088631A" w:rsidP="0088631A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3F1EDFC6" w14:textId="54AF4134" w:rsidR="0088631A" w:rsidRDefault="0088631A" w:rsidP="0088631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861CC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15.00-20.00h.</w:t>
            </w:r>
            <w:r w:rsidRPr="00861CC2">
              <w:rPr>
                <w:rFonts w:cs="Arial"/>
                <w:sz w:val="18"/>
                <w:szCs w:val="18"/>
              </w:rPr>
              <w:t>)</w:t>
            </w:r>
          </w:p>
          <w:p w14:paraId="757AD7FF" w14:textId="662039AD" w:rsidR="00687E9D" w:rsidRPr="00D127DC" w:rsidRDefault="0088631A" w:rsidP="0088631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aprox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455B" w:rsidRPr="00D127DC" w14:paraId="13EBFD9B" w14:textId="77777777" w:rsidTr="005F455B">
        <w:tc>
          <w:tcPr>
            <w:tcW w:w="1413" w:type="dxa"/>
            <w:vMerge/>
            <w:shd w:val="clear" w:color="auto" w:fill="8DB3E2" w:themeFill="text2" w:themeFillTint="66"/>
          </w:tcPr>
          <w:p w14:paraId="7FD12C46" w14:textId="77777777" w:rsidR="005F455B" w:rsidRPr="00D127D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927602E" w14:textId="77777777" w:rsidR="00E42E64" w:rsidRDefault="003864D1" w:rsidP="00E42E64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DE064B"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proofErr w:type="spellStart"/>
            <w:r w:rsidR="00E42E64">
              <w:rPr>
                <w:rFonts w:cs="Arial"/>
                <w:b/>
                <w:bCs/>
                <w:sz w:val="18"/>
                <w:szCs w:val="18"/>
              </w:rPr>
              <w:t>Arnedo</w:t>
            </w:r>
            <w:proofErr w:type="spellEnd"/>
            <w:r w:rsidR="00E42E64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E42E64" w:rsidRPr="00D837BF">
              <w:rPr>
                <w:rFonts w:cs="Arial"/>
                <w:bCs/>
                <w:sz w:val="18"/>
                <w:szCs w:val="18"/>
              </w:rPr>
              <w:t>Arnedo</w:t>
            </w:r>
            <w:proofErr w:type="spellEnd"/>
            <w:r w:rsidR="00E42E64" w:rsidRPr="00D837BF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E42E64" w:rsidRPr="00D837BF">
              <w:rPr>
                <w:rFonts w:cs="Arial"/>
                <w:bCs/>
                <w:sz w:val="18"/>
                <w:szCs w:val="18"/>
              </w:rPr>
              <w:t>Herce</w:t>
            </w:r>
            <w:proofErr w:type="spellEnd"/>
            <w:r w:rsidR="00E42E64" w:rsidRPr="00D837BF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E42E64" w:rsidRPr="00D837BF">
              <w:rPr>
                <w:rFonts w:cs="Arial"/>
                <w:bCs/>
                <w:sz w:val="18"/>
                <w:szCs w:val="18"/>
              </w:rPr>
              <w:t>Préjano</w:t>
            </w:r>
            <w:proofErr w:type="spellEnd"/>
            <w:r w:rsidR="00E42E64" w:rsidRPr="00D837BF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E42E64" w:rsidRPr="00D837BF">
              <w:rPr>
                <w:rFonts w:cs="Arial"/>
                <w:bCs/>
                <w:sz w:val="18"/>
                <w:szCs w:val="18"/>
              </w:rPr>
              <w:t>Arnedillo</w:t>
            </w:r>
            <w:proofErr w:type="spellEnd"/>
            <w:r w:rsidR="00E42E64" w:rsidRPr="00D837BF">
              <w:rPr>
                <w:rFonts w:cs="Arial"/>
                <w:bCs/>
                <w:sz w:val="18"/>
                <w:szCs w:val="18"/>
              </w:rPr>
              <w:t xml:space="preserve">, Enciso, </w:t>
            </w:r>
            <w:proofErr w:type="spellStart"/>
            <w:r w:rsidR="00E42E64" w:rsidRPr="00D837BF">
              <w:rPr>
                <w:rFonts w:cs="Arial"/>
                <w:bCs/>
                <w:sz w:val="18"/>
                <w:szCs w:val="18"/>
              </w:rPr>
              <w:t>Munilla</w:t>
            </w:r>
            <w:proofErr w:type="spellEnd"/>
            <w:r w:rsidR="00E42E64" w:rsidRPr="00D837BF">
              <w:rPr>
                <w:rFonts w:cs="Arial"/>
                <w:bCs/>
                <w:sz w:val="18"/>
                <w:szCs w:val="18"/>
              </w:rPr>
              <w:t xml:space="preserve">, Sta. Eulalia y </w:t>
            </w:r>
            <w:proofErr w:type="spellStart"/>
            <w:r w:rsidR="00E42E64" w:rsidRPr="00D837BF">
              <w:rPr>
                <w:rFonts w:cs="Arial"/>
                <w:bCs/>
                <w:sz w:val="18"/>
                <w:szCs w:val="18"/>
              </w:rPr>
              <w:t>Quel</w:t>
            </w:r>
            <w:proofErr w:type="spellEnd"/>
          </w:p>
          <w:p w14:paraId="024F8047" w14:textId="77777777" w:rsidR="005F455B" w:rsidRDefault="005F455B" w:rsidP="005F455B">
            <w:pPr>
              <w:spacing w:before="0"/>
              <w:jc w:val="center"/>
              <w:rPr>
                <w:sz w:val="18"/>
                <w:szCs w:val="18"/>
              </w:rPr>
            </w:pPr>
          </w:p>
          <w:p w14:paraId="10762DD8" w14:textId="3302825A" w:rsidR="005F455B" w:rsidRPr="00D127DC" w:rsidRDefault="005F455B" w:rsidP="005F455B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0F5DB070" w14:textId="18466C9E" w:rsidR="003864D1" w:rsidRDefault="003864D1" w:rsidP="003864D1">
            <w:pPr>
              <w:spacing w:before="0"/>
              <w:jc w:val="left"/>
              <w:rPr>
                <w:sz w:val="18"/>
                <w:szCs w:val="18"/>
              </w:rPr>
            </w:pPr>
          </w:p>
          <w:p w14:paraId="682F5485" w14:textId="051C5CD5" w:rsidR="00E42E64" w:rsidRPr="00D837BF" w:rsidRDefault="00E42E64" w:rsidP="00E42E64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837BF">
              <w:rPr>
                <w:rFonts w:cs="Arial"/>
                <w:sz w:val="18"/>
                <w:szCs w:val="18"/>
              </w:rPr>
              <w:t>Arnedo</w:t>
            </w:r>
            <w:proofErr w:type="spellEnd"/>
            <w:r w:rsidRPr="00D837BF">
              <w:rPr>
                <w:rFonts w:cs="Arial"/>
                <w:sz w:val="18"/>
                <w:szCs w:val="18"/>
              </w:rPr>
              <w:t xml:space="preserve"> Arena (</w:t>
            </w:r>
            <w:r>
              <w:rPr>
                <w:rFonts w:cs="Arial"/>
                <w:sz w:val="18"/>
                <w:szCs w:val="18"/>
              </w:rPr>
              <w:t>9.15-14.25h</w:t>
            </w:r>
            <w:r w:rsidRPr="00D837BF">
              <w:rPr>
                <w:rFonts w:cs="Arial"/>
                <w:sz w:val="18"/>
                <w:szCs w:val="18"/>
              </w:rPr>
              <w:t>)</w:t>
            </w:r>
          </w:p>
          <w:p w14:paraId="0D51BDD3" w14:textId="7ACA69AD" w:rsidR="005F455B" w:rsidRPr="00D127DC" w:rsidRDefault="00E42E64" w:rsidP="00E42E64">
            <w:pPr>
              <w:spacing w:before="0"/>
              <w:jc w:val="left"/>
              <w:rPr>
                <w:sz w:val="18"/>
                <w:szCs w:val="18"/>
              </w:rPr>
            </w:pPr>
            <w:r w:rsidRPr="00D837BF">
              <w:rPr>
                <w:rFonts w:cs="Arial"/>
                <w:sz w:val="18"/>
                <w:szCs w:val="18"/>
              </w:rPr>
              <w:t>1.400 personas citadas aprox.</w:t>
            </w:r>
          </w:p>
        </w:tc>
      </w:tr>
      <w:tr w:rsidR="00ED783A" w:rsidRPr="00D127DC" w14:paraId="0D6BC17E" w14:textId="77777777" w:rsidTr="007E3589">
        <w:tc>
          <w:tcPr>
            <w:tcW w:w="9493" w:type="dxa"/>
            <w:gridSpan w:val="4"/>
            <w:shd w:val="clear" w:color="auto" w:fill="1F497D" w:themeFill="text2"/>
          </w:tcPr>
          <w:p w14:paraId="68873F5E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27E96CB" w14:textId="0E15771D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21235" w:rsidRPr="00D127DC" w14:paraId="0BB468ED" w14:textId="77777777" w:rsidTr="0098124A">
        <w:tc>
          <w:tcPr>
            <w:tcW w:w="1413" w:type="dxa"/>
            <w:vMerge w:val="restart"/>
            <w:shd w:val="clear" w:color="auto" w:fill="8DB3E2" w:themeFill="text2" w:themeFillTint="66"/>
          </w:tcPr>
          <w:p w14:paraId="55ABEE29" w14:textId="34C2C692" w:rsidR="00D21235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58B49DC" w14:textId="1F58FCE4" w:rsidR="00D21235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3EA7E50" w14:textId="00BDE9FA" w:rsidR="00442E44" w:rsidRDefault="00442E44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0C5B958" w14:textId="77777777" w:rsidR="00FF1B1E" w:rsidRDefault="00FF1B1E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3000AED" w14:textId="77777777" w:rsidR="00442E44" w:rsidRDefault="00442E44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036DDB2" w14:textId="01FCA76A" w:rsidR="00D21235" w:rsidRPr="00D127DC" w:rsidRDefault="009648EB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 24</w:t>
            </w:r>
            <w:r w:rsidR="00D21235"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  <w:p w14:paraId="13E3CA69" w14:textId="77777777" w:rsidR="00D21235" w:rsidRPr="00D127DC" w:rsidRDefault="00D21235" w:rsidP="009812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24D8E255" w14:textId="77777777" w:rsidR="00D21235" w:rsidRDefault="00D21235" w:rsidP="0098124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F6F9598" w14:textId="0CCC8E15" w:rsidR="00D21235" w:rsidRPr="00D65DA9" w:rsidRDefault="0022195A" w:rsidP="0098124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50-54</w:t>
            </w:r>
            <w:r w:rsidR="00D21235"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66CAC354" w14:textId="77777777" w:rsidR="00D21235" w:rsidRPr="00D127DC" w:rsidRDefault="00D21235" w:rsidP="0098124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1235" w:rsidRPr="00D127DC" w14:paraId="396265DD" w14:textId="77777777" w:rsidTr="0098124A">
        <w:tc>
          <w:tcPr>
            <w:tcW w:w="1413" w:type="dxa"/>
            <w:vMerge/>
            <w:shd w:val="clear" w:color="auto" w:fill="8DB3E2" w:themeFill="text2" w:themeFillTint="66"/>
          </w:tcPr>
          <w:p w14:paraId="232A05CB" w14:textId="77777777" w:rsidR="00D21235" w:rsidRPr="00D127DC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1E2D1158" w14:textId="77777777" w:rsidR="00D21235" w:rsidRDefault="00D21235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24E4ACF1" w14:textId="77777777" w:rsidR="00D21235" w:rsidRDefault="00D21235" w:rsidP="0098124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206E1E29" w14:textId="36732FDA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41FF1338" w14:textId="40CD8E70" w:rsidR="006B3FDA" w:rsidRDefault="006B3FDA" w:rsidP="0098124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191124C" w14:textId="77777777" w:rsidR="00D21235" w:rsidRDefault="00D21235" w:rsidP="0098124A">
            <w:pPr>
              <w:spacing w:before="0"/>
              <w:rPr>
                <w:sz w:val="18"/>
                <w:szCs w:val="18"/>
              </w:rPr>
            </w:pPr>
          </w:p>
          <w:p w14:paraId="766767C5" w14:textId="3CAB0424" w:rsidR="00D21235" w:rsidRPr="00D127DC" w:rsidRDefault="00D21235" w:rsidP="00DC26D4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="0022195A">
              <w:rPr>
                <w:rFonts w:cs="Arial"/>
                <w:sz w:val="18"/>
                <w:szCs w:val="18"/>
              </w:rPr>
              <w:t>8.45</w:t>
            </w:r>
            <w:r w:rsidR="009C31ED">
              <w:rPr>
                <w:rFonts w:cs="Arial"/>
                <w:sz w:val="18"/>
                <w:szCs w:val="18"/>
              </w:rPr>
              <w:t>-14.00</w:t>
            </w:r>
            <w:r w:rsidR="0022195A">
              <w:rPr>
                <w:rFonts w:cs="Arial"/>
                <w:sz w:val="18"/>
                <w:szCs w:val="18"/>
              </w:rPr>
              <w:t>h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6F6A1287" w14:textId="1AD6C50C" w:rsidR="00D21235" w:rsidRDefault="0022195A" w:rsidP="00DC26D4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="00D21235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0DB37A2A" w14:textId="41F8588E" w:rsidR="00C42D0F" w:rsidRPr="00D127DC" w:rsidRDefault="00C42D0F" w:rsidP="00DC26D4">
            <w:pPr>
              <w:spacing w:before="0"/>
              <w:rPr>
                <w:sz w:val="18"/>
                <w:szCs w:val="18"/>
              </w:rPr>
            </w:pPr>
          </w:p>
        </w:tc>
      </w:tr>
      <w:tr w:rsidR="00D21235" w:rsidRPr="00D127DC" w14:paraId="296CEDA5" w14:textId="77777777" w:rsidTr="00D21235">
        <w:tc>
          <w:tcPr>
            <w:tcW w:w="1413" w:type="dxa"/>
            <w:vMerge/>
            <w:shd w:val="clear" w:color="auto" w:fill="8DB3E2" w:themeFill="text2" w:themeFillTint="66"/>
          </w:tcPr>
          <w:p w14:paraId="3580FF35" w14:textId="77777777" w:rsidR="00D21235" w:rsidRPr="00D127DC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19D52B97" w14:textId="77777777" w:rsidR="00C42D0F" w:rsidRDefault="00C42D0F" w:rsidP="00C42D0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79EBFF" w14:textId="1F9C68BE" w:rsidR="00C42D0F" w:rsidRDefault="00C42D0F" w:rsidP="00C42D0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Primera dosis </w:t>
            </w:r>
            <w:r w:rsidR="002B0022">
              <w:rPr>
                <w:rFonts w:cs="Arial"/>
                <w:b/>
                <w:bCs/>
                <w:sz w:val="18"/>
                <w:szCs w:val="18"/>
              </w:rPr>
              <w:t>45-49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años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(Pfizer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04040628" w14:textId="77777777" w:rsidR="00D21235" w:rsidRDefault="00D21235" w:rsidP="00DC26D4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D21235" w:rsidRPr="00D127DC" w14:paraId="09241B94" w14:textId="77777777" w:rsidTr="0098124A">
        <w:tc>
          <w:tcPr>
            <w:tcW w:w="1413" w:type="dxa"/>
            <w:vMerge/>
            <w:shd w:val="clear" w:color="auto" w:fill="8DB3E2" w:themeFill="text2" w:themeFillTint="66"/>
          </w:tcPr>
          <w:p w14:paraId="27F11B7D" w14:textId="77777777" w:rsidR="00D21235" w:rsidRPr="00D127DC" w:rsidRDefault="00D21235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36816D7" w14:textId="77777777" w:rsidR="00D21235" w:rsidRDefault="00D21235" w:rsidP="00D21235">
            <w:pPr>
              <w:tabs>
                <w:tab w:val="left" w:pos="3048"/>
              </w:tabs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0028AE7C" w14:textId="77777777" w:rsidR="0022195A" w:rsidRDefault="0002429E" w:rsidP="0022195A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</w:t>
            </w:r>
            <w:r w:rsidR="0022195A">
              <w:rPr>
                <w:b/>
                <w:sz w:val="18"/>
                <w:szCs w:val="18"/>
              </w:rPr>
              <w:t>Nájera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Nájera,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Tricio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Baños de Río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Tobía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Badarán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Villar y Villarejo,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Arenzanas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Camprovín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Sta. Coloma, Bezares,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Castroviejo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Huércanos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Alesón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Manjarrés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Anguiano, Matute,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Tobía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Ledesma, Pedroso,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Alesanco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Cañas, Canillas, Torrecilla,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S.Millán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Berceo, Bobadilla,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Estollo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>, San Andrés, Villaverde, Cárdenas, 7 Villas (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Brieva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 en Cameros, Ventrosa, Viniegra de Abajo, Viniegra de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Arrriba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Canales de la Sierra,  Mansilla y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Villavelayo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),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Uruñuela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Azofra, Cárdenas,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Cordovín</w:t>
            </w:r>
            <w:proofErr w:type="spellEnd"/>
            <w:r w:rsidR="0022195A" w:rsidRPr="002002EC">
              <w:rPr>
                <w:rFonts w:cs="Arial"/>
                <w:bCs/>
                <w:sz w:val="18"/>
                <w:szCs w:val="18"/>
              </w:rPr>
              <w:t xml:space="preserve">, Hormilla y </w:t>
            </w:r>
            <w:proofErr w:type="spellStart"/>
            <w:r w:rsidR="0022195A" w:rsidRPr="002002EC">
              <w:rPr>
                <w:rFonts w:cs="Arial"/>
                <w:bCs/>
                <w:sz w:val="18"/>
                <w:szCs w:val="18"/>
              </w:rPr>
              <w:t>Hormilleja</w:t>
            </w:r>
            <w:proofErr w:type="spellEnd"/>
          </w:p>
          <w:p w14:paraId="52F21352" w14:textId="33BA7263" w:rsidR="0022195A" w:rsidRDefault="0022195A" w:rsidP="0022195A">
            <w:pPr>
              <w:tabs>
                <w:tab w:val="left" w:pos="3048"/>
              </w:tabs>
              <w:spacing w:before="0"/>
              <w:rPr>
                <w:sz w:val="18"/>
                <w:szCs w:val="18"/>
              </w:rPr>
            </w:pPr>
          </w:p>
          <w:p w14:paraId="4CC3E807" w14:textId="77777777" w:rsidR="0022195A" w:rsidRDefault="0022195A" w:rsidP="0022195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>ZBS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Alberite</w:t>
            </w:r>
            <w:proofErr w:type="spellEnd"/>
          </w:p>
          <w:p w14:paraId="347969B0" w14:textId="77777777" w:rsidR="0022195A" w:rsidRDefault="0022195A" w:rsidP="0022195A">
            <w:pPr>
              <w:tabs>
                <w:tab w:val="left" w:pos="3048"/>
              </w:tabs>
              <w:spacing w:before="0"/>
              <w:rPr>
                <w:sz w:val="18"/>
                <w:szCs w:val="18"/>
              </w:rPr>
            </w:pPr>
          </w:p>
          <w:p w14:paraId="67B85FD4" w14:textId="2BDC10B3" w:rsidR="0022195A" w:rsidRDefault="0022195A" w:rsidP="0022195A">
            <w:pPr>
              <w:tabs>
                <w:tab w:val="left" w:pos="3048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616F815D" w14:textId="77777777" w:rsidR="002D7D6A" w:rsidRDefault="002D7D6A" w:rsidP="00C42D0F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07F98A8B" w14:textId="6A35100A" w:rsidR="0022195A" w:rsidRPr="00D127DC" w:rsidRDefault="0022195A" w:rsidP="0022195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15.00-20.00h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0B44A554" w14:textId="4B6C7A7E" w:rsidR="0022195A" w:rsidRDefault="0022195A" w:rsidP="0022195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1.700</w:t>
            </w:r>
            <w:r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2741248E" w14:textId="77777777" w:rsidR="00D21235" w:rsidRDefault="00D21235" w:rsidP="00DC26D4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281A37" w:rsidRPr="00D127DC" w14:paraId="4D405CFE" w14:textId="77777777" w:rsidTr="00874DE7">
        <w:tc>
          <w:tcPr>
            <w:tcW w:w="9493" w:type="dxa"/>
            <w:gridSpan w:val="4"/>
            <w:shd w:val="clear" w:color="auto" w:fill="17365D" w:themeFill="text2" w:themeFillShade="BF"/>
          </w:tcPr>
          <w:p w14:paraId="318B14F6" w14:textId="7777777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E6D96D5" w14:textId="686CD09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D73A9" w:rsidRPr="00D127DC" w14:paraId="05C785B8" w14:textId="77777777" w:rsidTr="00BD20CA">
        <w:tc>
          <w:tcPr>
            <w:tcW w:w="1413" w:type="dxa"/>
            <w:vMerge w:val="restart"/>
            <w:shd w:val="clear" w:color="auto" w:fill="8DB3E2" w:themeFill="text2" w:themeFillTint="66"/>
          </w:tcPr>
          <w:p w14:paraId="2CCD6133" w14:textId="041D4B5F" w:rsidR="00DD73A9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E1294A" w14:textId="74E948B0" w:rsidR="00DD73A9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4968DD6" w14:textId="77777777" w:rsidR="00DD73A9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1103B50" w14:textId="470F903F" w:rsidR="00DD73A9" w:rsidRPr="00D127DC" w:rsidRDefault="00DD73A9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V</w:t>
            </w:r>
            <w:r w:rsidR="009648EB">
              <w:rPr>
                <w:rFonts w:cs="Arial"/>
                <w:b/>
                <w:bCs/>
                <w:sz w:val="18"/>
                <w:szCs w:val="18"/>
              </w:rPr>
              <w:t xml:space="preserve"> 25</w:t>
            </w:r>
            <w:r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  <w:p w14:paraId="2881516B" w14:textId="77777777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6C03CD6" w14:textId="77777777" w:rsidR="00DD73A9" w:rsidRPr="00D127DC" w:rsidRDefault="00DD73A9" w:rsidP="00DD73A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27EAB03D" w14:textId="77777777" w:rsidR="00DD73A9" w:rsidRDefault="00DD73A9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177ED79" w14:textId="0A28DB64" w:rsidR="00DD73A9" w:rsidRPr="00D65DA9" w:rsidRDefault="00FF1B1E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50-54</w:t>
            </w:r>
            <w:r w:rsidR="00DD73A9"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20DE2894" w14:textId="77777777" w:rsidR="00DD73A9" w:rsidRPr="00D127DC" w:rsidRDefault="00DD73A9" w:rsidP="00BD20C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FF1B1E" w:rsidRPr="00D127DC" w14:paraId="316DEAF4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61388068" w14:textId="77777777" w:rsidR="00FF1B1E" w:rsidRPr="00D127DC" w:rsidRDefault="00FF1B1E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4FEF9B2" w14:textId="77777777" w:rsidR="00FF1B1E" w:rsidRDefault="00FF1B1E" w:rsidP="00FF1B1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Haro: </w:t>
            </w:r>
            <w:r w:rsidRPr="00206F3B">
              <w:rPr>
                <w:rFonts w:cs="Arial"/>
                <w:bCs/>
                <w:sz w:val="18"/>
                <w:szCs w:val="18"/>
              </w:rPr>
              <w:t xml:space="preserve">Haro, Briñas,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Cuzcurrita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Tirgo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Ochánduri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Sajazarra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Treviana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Foncea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Fonzaleche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S. Millán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Yécora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Cellórigo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Galbárruli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Villaseca, San Asensio,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Casalarreina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lastRenderedPageBreak/>
              <w:t>Ollauri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Rodezno,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Zarratón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Anguciana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Cihuri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Briones,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Gimileo</w:t>
            </w:r>
            <w:proofErr w:type="spellEnd"/>
            <w:r w:rsidRPr="00206F3B">
              <w:rPr>
                <w:rFonts w:cs="Arial"/>
                <w:bCs/>
                <w:sz w:val="18"/>
                <w:szCs w:val="18"/>
              </w:rPr>
              <w:t xml:space="preserve">, San Vicente, </w:t>
            </w:r>
            <w:proofErr w:type="spellStart"/>
            <w:r w:rsidRPr="00206F3B">
              <w:rPr>
                <w:rFonts w:cs="Arial"/>
                <w:bCs/>
                <w:sz w:val="18"/>
                <w:szCs w:val="18"/>
              </w:rPr>
              <w:t>Abalos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4FB38FE8" w14:textId="4519AC97" w:rsidR="00FF1B1E" w:rsidRDefault="00FF1B1E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4FA2F9BC" w14:textId="5D88445D" w:rsidR="00FF1B1E" w:rsidRDefault="00FF1B1E" w:rsidP="00BD20C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1F43442" w14:textId="77777777" w:rsidR="00FF1B1E" w:rsidRDefault="00FF1B1E" w:rsidP="00BD20CA">
            <w:pPr>
              <w:spacing w:before="0"/>
              <w:rPr>
                <w:sz w:val="18"/>
                <w:szCs w:val="18"/>
              </w:rPr>
            </w:pPr>
          </w:p>
          <w:p w14:paraId="6987840D" w14:textId="77777777" w:rsidR="00FF1B1E" w:rsidRPr="00983509" w:rsidRDefault="00FF1B1E" w:rsidP="00FF1B1E">
            <w:pPr>
              <w:spacing w:before="0"/>
              <w:rPr>
                <w:sz w:val="18"/>
                <w:szCs w:val="18"/>
              </w:rPr>
            </w:pPr>
            <w:r w:rsidRPr="00206F3B">
              <w:rPr>
                <w:sz w:val="18"/>
                <w:szCs w:val="18"/>
              </w:rPr>
              <w:t>Frontón municipal de Haro</w:t>
            </w:r>
            <w:r>
              <w:rPr>
                <w:sz w:val="18"/>
                <w:szCs w:val="18"/>
              </w:rPr>
              <w:t xml:space="preserve"> (8.45-14.00h</w:t>
            </w:r>
            <w:r w:rsidRPr="00983509">
              <w:rPr>
                <w:sz w:val="18"/>
                <w:szCs w:val="18"/>
              </w:rPr>
              <w:t>)</w:t>
            </w:r>
          </w:p>
          <w:p w14:paraId="0EE1C5CF" w14:textId="2B9B45C5" w:rsidR="00FF1B1E" w:rsidRPr="00983509" w:rsidRDefault="00FF1B1E" w:rsidP="00FF1B1E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0</w:t>
            </w:r>
            <w:r w:rsidRPr="00983509">
              <w:rPr>
                <w:sz w:val="18"/>
                <w:szCs w:val="18"/>
              </w:rPr>
              <w:t xml:space="preserve"> personas citadas aprox.</w:t>
            </w:r>
          </w:p>
          <w:p w14:paraId="3A5386FA" w14:textId="44BDD72A" w:rsidR="00FF1B1E" w:rsidRDefault="00FF1B1E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DD73A9" w:rsidRPr="00D127DC" w14:paraId="201D1655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5261900D" w14:textId="77777777" w:rsidR="00DD73A9" w:rsidRPr="00D127DC" w:rsidRDefault="00DD73A9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3E02302" w14:textId="77777777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48ABC6DD" w14:textId="77777777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2D2D2CF4" w14:textId="0137762F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3922504D" w14:textId="77777777" w:rsidR="00DD73A9" w:rsidRDefault="00DD73A9" w:rsidP="00BD20C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46F74A2" w14:textId="77777777" w:rsidR="00DD73A9" w:rsidRDefault="00DD73A9" w:rsidP="00BD20CA">
            <w:pPr>
              <w:spacing w:before="0"/>
              <w:rPr>
                <w:sz w:val="18"/>
                <w:szCs w:val="18"/>
              </w:rPr>
            </w:pPr>
          </w:p>
          <w:p w14:paraId="72DA62CF" w14:textId="518F3F97" w:rsidR="00DD73A9" w:rsidRPr="00D127DC" w:rsidRDefault="00DD73A9" w:rsidP="00BD20C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="00B841F7">
              <w:rPr>
                <w:rFonts w:cs="Arial"/>
                <w:sz w:val="18"/>
                <w:szCs w:val="18"/>
              </w:rPr>
              <w:t>15.00-20.15h</w:t>
            </w:r>
            <w:r>
              <w:rPr>
                <w:rFonts w:cs="Arial"/>
                <w:sz w:val="18"/>
                <w:szCs w:val="18"/>
              </w:rPr>
              <w:t>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3F0D980F" w14:textId="4C8CA3F7" w:rsidR="00DD73A9" w:rsidRDefault="00B841F7" w:rsidP="00BD20C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="00DD73A9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078F50D8" w14:textId="77777777" w:rsidR="00DD73A9" w:rsidRPr="00D127DC" w:rsidRDefault="00DD73A9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DD73A9" w:rsidRPr="00D127DC" w14:paraId="2D053DAE" w14:textId="77777777" w:rsidTr="00460BB8">
        <w:tc>
          <w:tcPr>
            <w:tcW w:w="1413" w:type="dxa"/>
            <w:vMerge/>
            <w:shd w:val="clear" w:color="auto" w:fill="8DB3E2" w:themeFill="text2" w:themeFillTint="66"/>
          </w:tcPr>
          <w:p w14:paraId="6947F9E6" w14:textId="77777777" w:rsidR="00DD73A9" w:rsidRDefault="00DD73A9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0C03704E" w14:textId="77777777" w:rsidR="00DD73A9" w:rsidRDefault="00DD73A9" w:rsidP="00460BB8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471D9B5" w14:textId="56A6DA05" w:rsidR="00DD73A9" w:rsidRDefault="00B67625" w:rsidP="00460BB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Primeras dosis 45-49</w:t>
            </w:r>
            <w:r w:rsidR="00DD73A9">
              <w:rPr>
                <w:rFonts w:cs="Arial"/>
                <w:b/>
                <w:bCs/>
                <w:sz w:val="18"/>
                <w:szCs w:val="18"/>
              </w:rPr>
              <w:t xml:space="preserve"> años</w:t>
            </w:r>
            <w:r w:rsidR="00DD73A9"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D73A9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="00DD73A9"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50E64581" w14:textId="73A107ED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D73A9" w:rsidRPr="00D127DC" w14:paraId="695BA4A4" w14:textId="77777777" w:rsidTr="0052480F">
        <w:tc>
          <w:tcPr>
            <w:tcW w:w="1413" w:type="dxa"/>
            <w:vMerge/>
            <w:shd w:val="clear" w:color="auto" w:fill="8DB3E2" w:themeFill="text2" w:themeFillTint="66"/>
          </w:tcPr>
          <w:p w14:paraId="1581C6FF" w14:textId="77777777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080A47A9" w14:textId="15010E68" w:rsidR="00B67625" w:rsidRDefault="00DD73A9" w:rsidP="00B676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</w:t>
            </w:r>
            <w:r w:rsidR="00B67625">
              <w:rPr>
                <w:b/>
                <w:sz w:val="18"/>
                <w:szCs w:val="18"/>
              </w:rPr>
              <w:t>Logroño</w:t>
            </w:r>
          </w:p>
          <w:p w14:paraId="7B765428" w14:textId="2DA68269" w:rsidR="00B67625" w:rsidRDefault="00B67625" w:rsidP="00B676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Nájera</w:t>
            </w:r>
          </w:p>
          <w:p w14:paraId="3020EF91" w14:textId="0D6BCBCE" w:rsidR="00B67625" w:rsidRDefault="00B67625" w:rsidP="00B6762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061AB59A" w14:textId="77777777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E287611" w14:textId="4F763C17" w:rsidR="00B67625" w:rsidRPr="00D127DC" w:rsidRDefault="00B67625" w:rsidP="00B67625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8.45-14.15h</w:t>
            </w:r>
            <w:r>
              <w:rPr>
                <w:rFonts w:cs="Arial"/>
                <w:sz w:val="18"/>
                <w:szCs w:val="18"/>
              </w:rPr>
              <w:t>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314645F7" w14:textId="37EC141C" w:rsidR="00B67625" w:rsidRDefault="00B67625" w:rsidP="00B67625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1.700</w:t>
            </w:r>
            <w:r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78DA4A27" w14:textId="0CE69CD1" w:rsidR="00DD73A9" w:rsidRDefault="00DD73A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E5B24" w:rsidRPr="00D127DC" w14:paraId="6C2F63AE" w14:textId="77777777" w:rsidTr="000E5B24">
        <w:tc>
          <w:tcPr>
            <w:tcW w:w="9493" w:type="dxa"/>
            <w:gridSpan w:val="4"/>
            <w:shd w:val="clear" w:color="auto" w:fill="1F497D" w:themeFill="text2"/>
          </w:tcPr>
          <w:p w14:paraId="2C8F6216" w14:textId="77777777" w:rsidR="000E5B24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CC42795" w14:textId="69D85DB2" w:rsidR="000E5B24" w:rsidRDefault="000E5B24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04D0" w:rsidRPr="00D127DC" w14:paraId="21F0608F" w14:textId="77777777" w:rsidTr="00BD20CA">
        <w:tc>
          <w:tcPr>
            <w:tcW w:w="1413" w:type="dxa"/>
            <w:vMerge w:val="restart"/>
            <w:shd w:val="clear" w:color="auto" w:fill="8DB3E2" w:themeFill="text2" w:themeFillTint="66"/>
          </w:tcPr>
          <w:p w14:paraId="34B85789" w14:textId="77777777" w:rsidR="008D04D0" w:rsidRDefault="008D04D0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2465324" w14:textId="5C99FA45" w:rsidR="008D04D0" w:rsidRDefault="008D04D0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A232347" w14:textId="510D1815" w:rsidR="00650B5F" w:rsidRDefault="00650B5F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E61CDCB" w14:textId="77777777" w:rsidR="00650B5F" w:rsidRDefault="00650B5F" w:rsidP="00650B5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BA51419" w14:textId="0B15E893" w:rsidR="008D04D0" w:rsidRPr="00D127DC" w:rsidRDefault="008D04D0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 26</w:t>
            </w:r>
            <w:r>
              <w:rPr>
                <w:rFonts w:cs="Arial"/>
                <w:b/>
                <w:bCs/>
                <w:sz w:val="18"/>
                <w:szCs w:val="18"/>
              </w:rPr>
              <w:t>-06</w:t>
            </w:r>
          </w:p>
          <w:p w14:paraId="7700C684" w14:textId="77777777" w:rsidR="008D04D0" w:rsidRDefault="008D04D0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3CCA212" w14:textId="77777777" w:rsidR="008D04D0" w:rsidRPr="00D127DC" w:rsidRDefault="008D04D0" w:rsidP="00BD20CA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FDE9D9" w:themeFill="accent6" w:themeFillTint="33"/>
          </w:tcPr>
          <w:p w14:paraId="0C7290F1" w14:textId="77777777" w:rsidR="008D04D0" w:rsidRDefault="008D04D0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22F1F88" w14:textId="2F30BD66" w:rsidR="008D04D0" w:rsidRPr="00D65DA9" w:rsidRDefault="008D04D0" w:rsidP="00BD20C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50-54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04D95DCE" w14:textId="77777777" w:rsidR="008D04D0" w:rsidRPr="00D127DC" w:rsidRDefault="008D04D0" w:rsidP="00BD20C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8D04D0" w:rsidRPr="00D127DC" w14:paraId="11BC5549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1DB514AF" w14:textId="77777777" w:rsidR="008D04D0" w:rsidRPr="00D127DC" w:rsidRDefault="008D04D0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46E74308" w14:textId="77777777" w:rsidR="008D04D0" w:rsidRDefault="008D04D0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3103725C" w14:textId="5B5BA86F" w:rsidR="008D04D0" w:rsidRDefault="008D04D0" w:rsidP="00BD20C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  <w:p w14:paraId="66598B81" w14:textId="1449C442" w:rsidR="008D04D0" w:rsidRDefault="008D04D0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78458984" w14:textId="77777777" w:rsidR="008D04D0" w:rsidRDefault="008D04D0" w:rsidP="00BD20C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1EB97DDF" w14:textId="77777777" w:rsidR="008D04D0" w:rsidRDefault="008D04D0" w:rsidP="00BD20CA">
            <w:pPr>
              <w:spacing w:before="0"/>
              <w:rPr>
                <w:sz w:val="18"/>
                <w:szCs w:val="18"/>
              </w:rPr>
            </w:pPr>
          </w:p>
          <w:p w14:paraId="4D1EA3A9" w14:textId="6FBEA420" w:rsidR="008D04D0" w:rsidRPr="00D127DC" w:rsidRDefault="008D04D0" w:rsidP="00BD20C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8.45-14.00h</w:t>
            </w:r>
            <w:r>
              <w:rPr>
                <w:rFonts w:cs="Arial"/>
                <w:sz w:val="18"/>
                <w:szCs w:val="18"/>
              </w:rPr>
              <w:t>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2B796775" w14:textId="4C4EDA5D" w:rsidR="008D04D0" w:rsidRDefault="008D04D0" w:rsidP="00BD20C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</w:t>
            </w:r>
            <w:r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6B82BDE8" w14:textId="77777777" w:rsidR="008D04D0" w:rsidRPr="00D127DC" w:rsidRDefault="008D04D0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8D04D0" w:rsidRPr="00D127DC" w14:paraId="4AE8FAFC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02C4A1B1" w14:textId="77777777" w:rsidR="008D04D0" w:rsidRPr="00D127DC" w:rsidRDefault="008D04D0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2B0F39DB" w14:textId="77777777" w:rsidR="00E841BC" w:rsidRDefault="00E841BC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30683881" w14:textId="77777777" w:rsidR="00E841BC" w:rsidRDefault="00E841BC" w:rsidP="00BD20C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</w:t>
            </w:r>
            <w:r>
              <w:rPr>
                <w:b/>
                <w:sz w:val="18"/>
                <w:szCs w:val="18"/>
              </w:rPr>
              <w:t>Nájera</w:t>
            </w:r>
          </w:p>
          <w:p w14:paraId="762C2C54" w14:textId="77777777" w:rsidR="00E841BC" w:rsidRDefault="00E841BC" w:rsidP="00BD20CA">
            <w:pPr>
              <w:spacing w:before="0"/>
              <w:rPr>
                <w:b/>
                <w:sz w:val="18"/>
                <w:szCs w:val="18"/>
              </w:rPr>
            </w:pPr>
          </w:p>
          <w:p w14:paraId="17AD927F" w14:textId="77777777" w:rsidR="00E841BC" w:rsidRDefault="00E841BC" w:rsidP="00E841BC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</w:t>
            </w:r>
            <w:r w:rsidRPr="00307229">
              <w:rPr>
                <w:rFonts w:cs="Arial"/>
                <w:b/>
                <w:bCs/>
                <w:sz w:val="18"/>
                <w:szCs w:val="18"/>
              </w:rPr>
              <w:t xml:space="preserve"> Santo Domingo:</w:t>
            </w:r>
            <w:r w:rsidRPr="00983509">
              <w:rPr>
                <w:rFonts w:cs="Arial"/>
                <w:bCs/>
                <w:sz w:val="18"/>
                <w:szCs w:val="18"/>
              </w:rPr>
              <w:t xml:space="preserve"> Santo Domingo de la Calzada, Grañón,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Villarta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Quintanar, Morales, Corporales,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Ezcaray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Ojacastro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Santurde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Santurdejo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Pazuengos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Valgañón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Zorraquín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Castañares, San Torcuato, Baños Rioja, Casas Blancas, Bañares, Manzanares, Hervías,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Cirueña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Gallinero,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Ciriñuela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Leiva,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Villalovar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Herramelluri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 xml:space="preserve"> y </w:t>
            </w:r>
            <w:proofErr w:type="spellStart"/>
            <w:r w:rsidRPr="00983509">
              <w:rPr>
                <w:rFonts w:cs="Arial"/>
                <w:bCs/>
                <w:sz w:val="18"/>
                <w:szCs w:val="18"/>
              </w:rPr>
              <w:t>Tormanto</w:t>
            </w:r>
            <w:proofErr w:type="spellEnd"/>
            <w:r w:rsidRPr="00983509">
              <w:rPr>
                <w:rFonts w:cs="Arial"/>
                <w:bCs/>
                <w:sz w:val="18"/>
                <w:szCs w:val="18"/>
              </w:rPr>
              <w:t>.</w:t>
            </w:r>
          </w:p>
          <w:p w14:paraId="4C7BBF18" w14:textId="78D9CEE7" w:rsidR="00E841BC" w:rsidRDefault="00E841BC" w:rsidP="00E841BC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46566C00" w14:textId="77777777" w:rsidR="008D04D0" w:rsidRDefault="008D04D0" w:rsidP="00BD20CA">
            <w:pPr>
              <w:spacing w:before="0"/>
              <w:rPr>
                <w:sz w:val="18"/>
                <w:szCs w:val="18"/>
              </w:rPr>
            </w:pPr>
          </w:p>
          <w:p w14:paraId="7C7A0CC5" w14:textId="07DA97EE" w:rsidR="000E0CEC" w:rsidRDefault="000E0CEC" w:rsidP="000E0CEC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Pabellón Multiusos</w:t>
            </w:r>
            <w:r>
              <w:rPr>
                <w:rFonts w:cs="Arial"/>
                <w:sz w:val="18"/>
                <w:szCs w:val="18"/>
              </w:rPr>
              <w:t xml:space="preserve"> Nájera</w:t>
            </w:r>
            <w:r>
              <w:rPr>
                <w:rFonts w:cs="Arial"/>
                <w:sz w:val="18"/>
                <w:szCs w:val="18"/>
              </w:rPr>
              <w:t xml:space="preserve"> (8.45-14.15h.)</w:t>
            </w:r>
          </w:p>
          <w:p w14:paraId="7148DA6C" w14:textId="7FED319F" w:rsidR="000E0CEC" w:rsidRDefault="00F15ADE" w:rsidP="000E0CEC">
            <w:pPr>
              <w:spacing w:befor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</w:t>
            </w:r>
            <w:r w:rsidR="000E0CEC">
              <w:rPr>
                <w:rFonts w:cs="Arial"/>
                <w:sz w:val="18"/>
                <w:szCs w:val="18"/>
              </w:rPr>
              <w:t>0</w:t>
            </w:r>
            <w:r w:rsidR="000E0CEC" w:rsidRPr="00D127DC">
              <w:rPr>
                <w:rFonts w:cs="Arial"/>
                <w:sz w:val="18"/>
                <w:szCs w:val="18"/>
              </w:rPr>
              <w:t xml:space="preserve"> personas citadas aprox</w:t>
            </w:r>
            <w:r w:rsidR="000E0CEC">
              <w:rPr>
                <w:rFonts w:cs="Arial"/>
                <w:sz w:val="18"/>
                <w:szCs w:val="18"/>
              </w:rPr>
              <w:t>.</w:t>
            </w:r>
          </w:p>
          <w:p w14:paraId="425ED39D" w14:textId="0BA7FB0A" w:rsidR="000E0CEC" w:rsidRDefault="000E0CEC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E54AA0" w:rsidRPr="00D127DC" w14:paraId="68C281C7" w14:textId="77777777" w:rsidTr="00E54AA0">
        <w:tc>
          <w:tcPr>
            <w:tcW w:w="9493" w:type="dxa"/>
            <w:gridSpan w:val="4"/>
            <w:shd w:val="clear" w:color="auto" w:fill="17365D" w:themeFill="text2" w:themeFillShade="BF"/>
          </w:tcPr>
          <w:p w14:paraId="5D609BDE" w14:textId="77777777" w:rsidR="00E54AA0" w:rsidRDefault="00E54AA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922D7EE" w14:textId="2A82220A" w:rsidR="00E54AA0" w:rsidRDefault="00E54AA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AA28747" w14:textId="582C8A6E" w:rsidR="007623DC" w:rsidRDefault="007623DC" w:rsidP="002708C6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5F352B73" w14:textId="7711C0BB" w:rsidR="008D39E3" w:rsidRDefault="008D39E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7F1BC2E9" w14:textId="77777777" w:rsidR="003557E9" w:rsidRDefault="003557E9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3D834824" w14:textId="77777777" w:rsidR="009511B5" w:rsidRDefault="009511B5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43F7A6E6" w14:textId="19BA983E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PUNTO FIJO HOSPITAL SAN PEDRO Y CIBIR</w:t>
      </w:r>
    </w:p>
    <w:p w14:paraId="266F4476" w14:textId="15A236B7" w:rsidR="003557E9" w:rsidRDefault="003557E9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E35080" w:rsidRPr="00E35080" w14:paraId="7251F600" w14:textId="77777777" w:rsidTr="00331E10">
        <w:tc>
          <w:tcPr>
            <w:tcW w:w="1413" w:type="dxa"/>
            <w:shd w:val="clear" w:color="auto" w:fill="8DB3E2" w:themeFill="text2" w:themeFillTint="66"/>
          </w:tcPr>
          <w:p w14:paraId="0F404CA2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0C8991A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1AA64168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7727E6C7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50CD62BE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35080" w:rsidRPr="00E35080" w14:paraId="55892A15" w14:textId="77777777" w:rsidTr="00331E10">
        <w:tc>
          <w:tcPr>
            <w:tcW w:w="1413" w:type="dxa"/>
            <w:shd w:val="clear" w:color="auto" w:fill="8DB3E2" w:themeFill="text2" w:themeFillTint="66"/>
          </w:tcPr>
          <w:p w14:paraId="36B63F2A" w14:textId="77777777" w:rsidR="00CF08B3" w:rsidRPr="00392AF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25B85ED" w14:textId="37DAB258" w:rsidR="00CF08B3" w:rsidRPr="00392AF8" w:rsidRDefault="00333D1A" w:rsidP="00163FA6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 xml:space="preserve">L </w:t>
            </w:r>
            <w:r w:rsidR="00E17009">
              <w:rPr>
                <w:rFonts w:cs="Arial"/>
                <w:b/>
                <w:bCs/>
                <w:sz w:val="20"/>
                <w:szCs w:val="20"/>
              </w:rPr>
              <w:t>21</w:t>
            </w:r>
            <w:r w:rsidR="00163FA6"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4A0A388" w14:textId="77777777" w:rsidR="00CF08B3" w:rsidRPr="00392AF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A669B51" w14:textId="52912A14" w:rsidR="00542D8B" w:rsidRPr="00392AF8" w:rsidRDefault="003557E9" w:rsidP="00542D8B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Segundas</w:t>
            </w:r>
            <w:r w:rsidR="00542D8B" w:rsidRPr="00392AF8">
              <w:rPr>
                <w:rFonts w:cs="Arial"/>
                <w:bCs/>
                <w:sz w:val="20"/>
                <w:szCs w:val="20"/>
              </w:rPr>
              <w:t xml:space="preserve"> dosis de </w:t>
            </w:r>
            <w:r w:rsidR="00E17009">
              <w:rPr>
                <w:rFonts w:cs="Arial"/>
                <w:bCs/>
                <w:sz w:val="20"/>
                <w:szCs w:val="20"/>
              </w:rPr>
              <w:t xml:space="preserve">Pfizer y/o </w:t>
            </w:r>
            <w:proofErr w:type="spellStart"/>
            <w:r w:rsidR="00163FA6"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="00163FA6"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435E" w:rsidRPr="00392AF8">
              <w:rPr>
                <w:rFonts w:cs="Arial"/>
                <w:bCs/>
                <w:sz w:val="20"/>
                <w:szCs w:val="20"/>
              </w:rPr>
              <w:t xml:space="preserve">varios grupos </w:t>
            </w:r>
            <w:r w:rsidR="00EE68C4" w:rsidRPr="00392AF8">
              <w:rPr>
                <w:rFonts w:cs="Arial"/>
                <w:bCs/>
                <w:sz w:val="20"/>
                <w:szCs w:val="20"/>
              </w:rPr>
              <w:t>(</w:t>
            </w:r>
            <w:r w:rsidR="00E17009">
              <w:rPr>
                <w:rFonts w:cs="Arial"/>
                <w:bCs/>
                <w:sz w:val="20"/>
                <w:szCs w:val="20"/>
              </w:rPr>
              <w:t>1.200</w:t>
            </w:r>
            <w:r w:rsidR="00CF08B3"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526A5D46" w14:textId="322E0445" w:rsidR="00CF08B3" w:rsidRPr="00392AF8" w:rsidRDefault="00CF08B3" w:rsidP="00542D8B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E35080" w:rsidRPr="00E35080" w14:paraId="47AA9AFE" w14:textId="77777777" w:rsidTr="00331E10">
        <w:tc>
          <w:tcPr>
            <w:tcW w:w="1413" w:type="dxa"/>
            <w:shd w:val="clear" w:color="auto" w:fill="8DB3E2" w:themeFill="text2" w:themeFillTint="66"/>
          </w:tcPr>
          <w:p w14:paraId="23CD2942" w14:textId="77777777" w:rsidR="00DF4028" w:rsidRPr="00392AF8" w:rsidRDefault="00DF4028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7FCCF83" w14:textId="018632A0" w:rsidR="00CF08B3" w:rsidRPr="00392AF8" w:rsidRDefault="00E17009" w:rsidP="00333D1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22</w:t>
            </w:r>
            <w:r w:rsidR="00CF08B3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333D1A" w:rsidRPr="00392AF8"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5E6718CF" w14:textId="77777777" w:rsidR="00DF4028" w:rsidRPr="00392AF8" w:rsidRDefault="00DF4028" w:rsidP="00DF402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50086973" w14:textId="5D2B4AE1" w:rsidR="003557E9" w:rsidRPr="00392AF8" w:rsidRDefault="003557E9" w:rsidP="003557E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</w:t>
            </w:r>
            <w:r>
              <w:rPr>
                <w:rFonts w:cs="Arial"/>
                <w:bCs/>
                <w:sz w:val="20"/>
                <w:szCs w:val="20"/>
              </w:rPr>
              <w:t xml:space="preserve"> Segundas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dosis de </w:t>
            </w:r>
            <w:r>
              <w:rPr>
                <w:rFonts w:cs="Arial"/>
                <w:bCs/>
                <w:sz w:val="20"/>
                <w:szCs w:val="20"/>
              </w:rPr>
              <w:t xml:space="preserve">Pfizer y/o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 w:rsidR="002F44C9">
              <w:rPr>
                <w:rFonts w:cs="Arial"/>
                <w:bCs/>
                <w:sz w:val="20"/>
                <w:szCs w:val="20"/>
              </w:rPr>
              <w:t>1.1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11DD4588" w14:textId="43849301" w:rsidR="00E17009" w:rsidRPr="00392AF8" w:rsidRDefault="00E17009" w:rsidP="00E1700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BE69338" w14:textId="3D613A82" w:rsidR="00542D8B" w:rsidRPr="00392AF8" w:rsidRDefault="00542D8B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664608F6" w14:textId="77777777" w:rsidTr="0098124A">
        <w:tc>
          <w:tcPr>
            <w:tcW w:w="1413" w:type="dxa"/>
            <w:shd w:val="clear" w:color="auto" w:fill="8DB3E2" w:themeFill="text2" w:themeFillTint="66"/>
          </w:tcPr>
          <w:p w14:paraId="47B764DD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1A547DA" w14:textId="60AB0341" w:rsidR="00333D1A" w:rsidRPr="00392AF8" w:rsidRDefault="00E17009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23</w:t>
            </w:r>
            <w:r w:rsidR="00333D1A"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1CC260AC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1EC57F8A" w14:textId="77777777" w:rsidR="003557E9" w:rsidRDefault="003557E9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5606943" w14:textId="43FB67AF" w:rsidR="00392AF8" w:rsidRPr="00392AF8" w:rsidRDefault="00392AF8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>* Primeras y segundas dosis de Pfizer</w:t>
            </w:r>
            <w:bookmarkStart w:id="0" w:name="_GoBack"/>
            <w:bookmarkEnd w:id="0"/>
            <w:r w:rsidRPr="00392AF8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y Moderna varios grupos (</w:t>
            </w:r>
            <w:r w:rsidR="00EF1EEB">
              <w:rPr>
                <w:rFonts w:cs="Arial"/>
                <w:bCs/>
                <w:sz w:val="20"/>
                <w:szCs w:val="20"/>
              </w:rPr>
              <w:t>1.1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392AF8">
              <w:rPr>
                <w:rFonts w:cs="Arial"/>
                <w:bCs/>
                <w:sz w:val="20"/>
                <w:szCs w:val="20"/>
              </w:rPr>
              <w:t>0 aprox.)</w:t>
            </w:r>
          </w:p>
          <w:p w14:paraId="741860CA" w14:textId="3FB4B1A2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2DFB443E" w14:textId="77777777" w:rsidTr="0098124A">
        <w:tc>
          <w:tcPr>
            <w:tcW w:w="1413" w:type="dxa"/>
            <w:shd w:val="clear" w:color="auto" w:fill="8DB3E2" w:themeFill="text2" w:themeFillTint="66"/>
          </w:tcPr>
          <w:p w14:paraId="27D2AEA5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882AB49" w14:textId="50B7EA03" w:rsidR="00333D1A" w:rsidRPr="00392AF8" w:rsidRDefault="00E17009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 24</w:t>
            </w:r>
            <w:r w:rsidR="00333D1A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7531F6" w:rsidRPr="00392AF8"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  <w:p w14:paraId="27F1E3F7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05C34969" w14:textId="77777777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271B46C" w14:textId="5207589D" w:rsidR="002F44C9" w:rsidRPr="00392AF8" w:rsidRDefault="002F44C9" w:rsidP="002F44C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Segundas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dosis de </w:t>
            </w:r>
            <w:r>
              <w:rPr>
                <w:rFonts w:cs="Arial"/>
                <w:bCs/>
                <w:sz w:val="20"/>
                <w:szCs w:val="20"/>
              </w:rPr>
              <w:t xml:space="preserve">Pfizer y/o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>1.1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55941BCC" w14:textId="1A6E97B5" w:rsidR="00333D1A" w:rsidRPr="00392AF8" w:rsidRDefault="00333D1A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2AF8" w:rsidRPr="00E35080" w14:paraId="1126F428" w14:textId="77777777" w:rsidTr="00BD20CA">
        <w:tc>
          <w:tcPr>
            <w:tcW w:w="1413" w:type="dxa"/>
            <w:shd w:val="clear" w:color="auto" w:fill="8DB3E2" w:themeFill="text2" w:themeFillTint="66"/>
          </w:tcPr>
          <w:p w14:paraId="656A5D62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C8D6C71" w14:textId="3C1E99AE" w:rsidR="00392AF8" w:rsidRPr="00392AF8" w:rsidRDefault="00E17009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25</w:t>
            </w:r>
            <w:r w:rsidR="00392AF8"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1885FDD9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67683CA8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50FC6D9" w14:textId="21D7D9DD" w:rsidR="002D779E" w:rsidRPr="00392AF8" w:rsidRDefault="002D779E" w:rsidP="002D779E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>* Primeras y segundas dosis de Moderna varios grupos (</w:t>
            </w:r>
            <w:r>
              <w:rPr>
                <w:rFonts w:cs="Arial"/>
                <w:bCs/>
                <w:sz w:val="20"/>
                <w:szCs w:val="20"/>
              </w:rPr>
              <w:t>1.</w:t>
            </w:r>
            <w:r w:rsidR="007503DB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392AF8">
              <w:rPr>
                <w:rFonts w:cs="Arial"/>
                <w:bCs/>
                <w:sz w:val="20"/>
                <w:szCs w:val="20"/>
              </w:rPr>
              <w:t>0 aprox.)</w:t>
            </w:r>
          </w:p>
          <w:p w14:paraId="068400FF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2AF8" w:rsidRPr="00E35080" w14:paraId="48AD78E3" w14:textId="77777777" w:rsidTr="00BD20CA">
        <w:tc>
          <w:tcPr>
            <w:tcW w:w="1413" w:type="dxa"/>
            <w:shd w:val="clear" w:color="auto" w:fill="8DB3E2" w:themeFill="text2" w:themeFillTint="66"/>
          </w:tcPr>
          <w:p w14:paraId="1E715AE1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DB833FD" w14:textId="51C49910" w:rsidR="00392AF8" w:rsidRPr="00392AF8" w:rsidRDefault="00E17009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 26</w:t>
            </w:r>
            <w:r w:rsidR="00392AF8"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1EAF7157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4B9BD6F8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3492C30F" w14:textId="2E934AD9" w:rsidR="00392AF8" w:rsidRPr="00392AF8" w:rsidRDefault="00967D16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S</w:t>
            </w:r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egundas dosis de </w:t>
            </w:r>
            <w:r>
              <w:rPr>
                <w:rFonts w:cs="Arial"/>
                <w:bCs/>
                <w:sz w:val="20"/>
                <w:szCs w:val="20"/>
              </w:rPr>
              <w:t>Pfizer y</w:t>
            </w:r>
            <w:r w:rsidR="00C5466B">
              <w:rPr>
                <w:rFonts w:cs="Arial"/>
                <w:bCs/>
                <w:sz w:val="20"/>
                <w:szCs w:val="20"/>
              </w:rPr>
              <w:t>/o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 w:rsidR="00DA2943">
              <w:rPr>
                <w:rFonts w:cs="Arial"/>
                <w:bCs/>
                <w:sz w:val="20"/>
                <w:szCs w:val="20"/>
              </w:rPr>
              <w:t>57</w:t>
            </w:r>
            <w:r w:rsidR="00C5466B">
              <w:rPr>
                <w:rFonts w:cs="Arial"/>
                <w:bCs/>
                <w:sz w:val="20"/>
                <w:szCs w:val="20"/>
              </w:rPr>
              <w:t>0</w:t>
            </w:r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7D51DD8E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3D7464E6" w14:textId="77777777" w:rsidTr="00331E10">
        <w:tc>
          <w:tcPr>
            <w:tcW w:w="1413" w:type="dxa"/>
            <w:shd w:val="clear" w:color="auto" w:fill="8DB3E2" w:themeFill="text2" w:themeFillTint="66"/>
          </w:tcPr>
          <w:p w14:paraId="57522847" w14:textId="77777777" w:rsidR="007A5416" w:rsidRPr="00392AF8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17264EE" w14:textId="68D5D294" w:rsidR="00CF08B3" w:rsidRPr="00392AF8" w:rsidRDefault="00E17009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 27</w:t>
            </w:r>
            <w:r w:rsidR="00CF08B3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7531F6" w:rsidRPr="00392AF8">
              <w:rPr>
                <w:rFonts w:cs="Arial"/>
                <w:b/>
                <w:bCs/>
                <w:sz w:val="20"/>
                <w:szCs w:val="20"/>
              </w:rPr>
              <w:t>06</w:t>
            </w:r>
          </w:p>
          <w:p w14:paraId="3879AB07" w14:textId="05E01AD7" w:rsidR="007A5416" w:rsidRPr="00392AF8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136B6FFB" w14:textId="178B36E3" w:rsidR="00CF08B3" w:rsidRPr="00392AF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4F42D9AD" w14:textId="60D0DAA0" w:rsidR="000E6A5B" w:rsidRPr="00392AF8" w:rsidRDefault="00967D16" w:rsidP="000E6A5B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0E6A5B">
              <w:rPr>
                <w:rFonts w:cs="Arial"/>
                <w:bCs/>
                <w:sz w:val="20"/>
                <w:szCs w:val="20"/>
              </w:rPr>
              <w:t>S</w:t>
            </w:r>
            <w:r w:rsidR="000E6A5B" w:rsidRPr="00392AF8">
              <w:rPr>
                <w:rFonts w:cs="Arial"/>
                <w:bCs/>
                <w:sz w:val="20"/>
                <w:szCs w:val="20"/>
              </w:rPr>
              <w:t xml:space="preserve">egundas dosis de </w:t>
            </w:r>
            <w:r w:rsidR="000E6A5B">
              <w:rPr>
                <w:rFonts w:cs="Arial"/>
                <w:bCs/>
                <w:sz w:val="20"/>
                <w:szCs w:val="20"/>
              </w:rPr>
              <w:t>Pfizer y/o</w:t>
            </w:r>
            <w:r w:rsidR="000E6A5B"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0E6A5B"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="000E6A5B"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 w:rsidR="000E6A5B">
              <w:rPr>
                <w:rFonts w:cs="Arial"/>
                <w:bCs/>
                <w:sz w:val="20"/>
                <w:szCs w:val="20"/>
              </w:rPr>
              <w:t>550</w:t>
            </w:r>
            <w:r w:rsidR="000E6A5B"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2EA2FA98" w14:textId="7F753A19" w:rsidR="00AB7B4F" w:rsidRPr="00392AF8" w:rsidRDefault="00AB7B4F" w:rsidP="009511B5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D37E9C" w14:textId="0EE48FCE" w:rsidR="00427A70" w:rsidRPr="00E35080" w:rsidRDefault="00427A70" w:rsidP="00397467">
      <w:pPr>
        <w:spacing w:before="0"/>
        <w:rPr>
          <w:rFonts w:cs="Arial"/>
          <w:b/>
          <w:bCs/>
          <w:color w:val="FF0000"/>
          <w:sz w:val="28"/>
          <w:szCs w:val="28"/>
          <w:u w:val="single"/>
        </w:rPr>
      </w:pPr>
      <w:r w:rsidRPr="00E35080">
        <w:rPr>
          <w:rFonts w:ascii="Calibri" w:eastAsia="Times New Roman" w:hAnsi="Calibri" w:cs="Segoe UI"/>
          <w:b/>
          <w:bCs/>
          <w:color w:val="FF0000"/>
        </w:rPr>
        <w:t> </w:t>
      </w:r>
    </w:p>
    <w:p w14:paraId="5A380E90" w14:textId="047EC566" w:rsidR="007B688D" w:rsidRDefault="007B688D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PUNTO FIJO FUNDACIÓN HOSPITAL CALAHORRA</w:t>
      </w:r>
    </w:p>
    <w:p w14:paraId="33939251" w14:textId="77777777" w:rsidR="007B688D" w:rsidRDefault="007B688D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7B688D" w:rsidRPr="00E35080" w14:paraId="704D79EE" w14:textId="77777777" w:rsidTr="00BD20CA">
        <w:tc>
          <w:tcPr>
            <w:tcW w:w="1413" w:type="dxa"/>
            <w:shd w:val="clear" w:color="auto" w:fill="8DB3E2" w:themeFill="text2" w:themeFillTint="66"/>
          </w:tcPr>
          <w:p w14:paraId="3F60F0DD" w14:textId="77777777" w:rsidR="007B688D" w:rsidRPr="00392AF8" w:rsidRDefault="007B688D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505140C" w14:textId="77777777" w:rsidR="007B688D" w:rsidRPr="00392AF8" w:rsidRDefault="007B688D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2EDEC7F5" w14:textId="77777777" w:rsidR="007B688D" w:rsidRPr="00392AF8" w:rsidRDefault="007B688D" w:rsidP="00BD20CA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33A9D34D" w14:textId="77777777" w:rsidR="007B688D" w:rsidRPr="00392AF8" w:rsidRDefault="007B688D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151C0DE3" w14:textId="77777777" w:rsidR="007B688D" w:rsidRPr="00392AF8" w:rsidRDefault="007B688D" w:rsidP="00BD20CA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214524" w:rsidRPr="00E35080" w14:paraId="728FAAD9" w14:textId="77777777" w:rsidTr="00BD20CA">
        <w:tc>
          <w:tcPr>
            <w:tcW w:w="1413" w:type="dxa"/>
            <w:shd w:val="clear" w:color="auto" w:fill="8DB3E2" w:themeFill="text2" w:themeFillTint="66"/>
          </w:tcPr>
          <w:p w14:paraId="7389AFC1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4286F70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1E47CA85" w14:textId="77777777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433117F3" w14:textId="42CE483B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Segundas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dosis de </w:t>
            </w:r>
            <w:r>
              <w:rPr>
                <w:rFonts w:cs="Arial"/>
                <w:bCs/>
                <w:sz w:val="20"/>
                <w:szCs w:val="20"/>
              </w:rPr>
              <w:t xml:space="preserve">Pfizer y/o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>200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4D7091A1" w14:textId="77777777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214524" w:rsidRPr="00E35080" w14:paraId="11E2BE15" w14:textId="77777777" w:rsidTr="00BD20CA">
        <w:tc>
          <w:tcPr>
            <w:tcW w:w="1413" w:type="dxa"/>
            <w:shd w:val="clear" w:color="auto" w:fill="8DB3E2" w:themeFill="text2" w:themeFillTint="66"/>
          </w:tcPr>
          <w:p w14:paraId="0C9A2D1D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1C162C4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22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2F6B9A4" w14:textId="77777777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E3CAA83" w14:textId="09915F64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</w:t>
            </w:r>
            <w:r>
              <w:rPr>
                <w:rFonts w:cs="Arial"/>
                <w:bCs/>
                <w:sz w:val="20"/>
                <w:szCs w:val="20"/>
              </w:rPr>
              <w:t>Segundas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dosis de </w:t>
            </w:r>
            <w:r>
              <w:rPr>
                <w:rFonts w:cs="Arial"/>
                <w:bCs/>
                <w:sz w:val="20"/>
                <w:szCs w:val="20"/>
              </w:rPr>
              <w:t xml:space="preserve">Pfizer y/o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 xml:space="preserve">200 </w:t>
            </w:r>
            <w:r w:rsidRPr="00392AF8">
              <w:rPr>
                <w:rFonts w:cs="Arial"/>
                <w:bCs/>
                <w:sz w:val="20"/>
                <w:szCs w:val="20"/>
              </w:rPr>
              <w:t>aprox.)</w:t>
            </w:r>
          </w:p>
          <w:p w14:paraId="48662693" w14:textId="77777777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4524" w:rsidRPr="00E35080" w14:paraId="67550EAB" w14:textId="77777777" w:rsidTr="00BD20CA">
        <w:tc>
          <w:tcPr>
            <w:tcW w:w="1413" w:type="dxa"/>
            <w:shd w:val="clear" w:color="auto" w:fill="8DB3E2" w:themeFill="text2" w:themeFillTint="66"/>
          </w:tcPr>
          <w:p w14:paraId="42A2D597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BE8D0E7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23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2DA31FF6" w14:textId="77777777" w:rsidR="00214524" w:rsidRPr="00392AF8" w:rsidRDefault="00214524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660DE586" w14:textId="77777777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3E2B389F" w14:textId="7E767FA4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</w:t>
            </w:r>
            <w:r>
              <w:rPr>
                <w:rFonts w:cs="Arial"/>
                <w:bCs/>
                <w:sz w:val="20"/>
                <w:szCs w:val="20"/>
              </w:rPr>
              <w:t>Segundas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dosis de Pfizer,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>200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1B27F7AB" w14:textId="77777777" w:rsidR="00214524" w:rsidRPr="00392AF8" w:rsidRDefault="00214524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4524" w:rsidRPr="00E35080" w14:paraId="62F06F52" w14:textId="77777777" w:rsidTr="00BD20CA">
        <w:tc>
          <w:tcPr>
            <w:tcW w:w="1413" w:type="dxa"/>
            <w:shd w:val="clear" w:color="auto" w:fill="8DB3E2" w:themeFill="text2" w:themeFillTint="66"/>
          </w:tcPr>
          <w:p w14:paraId="6167F071" w14:textId="77777777" w:rsidR="00214524" w:rsidRPr="00392AF8" w:rsidRDefault="00214524" w:rsidP="00214524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B8019DB" w14:textId="77777777" w:rsidR="00214524" w:rsidRPr="00392AF8" w:rsidRDefault="00214524" w:rsidP="00214524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25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-06</w:t>
            </w:r>
          </w:p>
          <w:p w14:paraId="2C6CDB99" w14:textId="77777777" w:rsidR="00214524" w:rsidRPr="00392AF8" w:rsidRDefault="00214524" w:rsidP="00214524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58B09DBF" w14:textId="77777777" w:rsidR="00214524" w:rsidRPr="00392AF8" w:rsidRDefault="00214524" w:rsidP="00214524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AA08D9E" w14:textId="655ECBE3" w:rsidR="00214524" w:rsidRPr="00392AF8" w:rsidRDefault="00214524" w:rsidP="00214524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* </w:t>
            </w:r>
            <w:r>
              <w:rPr>
                <w:rFonts w:cs="Arial"/>
                <w:bCs/>
                <w:sz w:val="20"/>
                <w:szCs w:val="20"/>
              </w:rPr>
              <w:t>Segundas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dosis de Pfizer, </w:t>
            </w:r>
            <w:proofErr w:type="spellStart"/>
            <w:r w:rsidRPr="00392AF8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392AF8">
              <w:rPr>
                <w:rFonts w:cs="Arial"/>
                <w:bCs/>
                <w:sz w:val="20"/>
                <w:szCs w:val="20"/>
              </w:rPr>
              <w:t xml:space="preserve"> varios grupos (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10713AFB" w14:textId="77777777" w:rsidR="00214524" w:rsidRPr="00392AF8" w:rsidRDefault="00214524" w:rsidP="00214524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20C55A7" w14:textId="5A5639BF" w:rsidR="007B688D" w:rsidRPr="00E35080" w:rsidRDefault="007B688D" w:rsidP="007B688D">
      <w:pPr>
        <w:spacing w:before="0"/>
        <w:rPr>
          <w:rFonts w:cs="Arial"/>
          <w:b/>
          <w:bCs/>
          <w:color w:val="FF0000"/>
          <w:sz w:val="28"/>
          <w:szCs w:val="28"/>
          <w:u w:val="single"/>
        </w:rPr>
      </w:pPr>
    </w:p>
    <w:p w14:paraId="0E3EE1F4" w14:textId="77777777" w:rsidR="007B688D" w:rsidRDefault="007B688D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2CFC5322" w14:textId="77777777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33C177C0" w14:textId="77777777" w:rsidR="00427A70" w:rsidRDefault="00427A70" w:rsidP="00427A70">
      <w:pPr>
        <w:tabs>
          <w:tab w:val="left" w:pos="2999"/>
        </w:tabs>
        <w:spacing w:before="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</w:p>
    <w:p w14:paraId="76A9D3B5" w14:textId="77777777" w:rsidR="00C02AF0" w:rsidRDefault="00C02AF0" w:rsidP="00427A70">
      <w:pPr>
        <w:spacing w:before="0"/>
        <w:jc w:val="left"/>
        <w:rPr>
          <w:rFonts w:cs="Arial"/>
          <w:b/>
          <w:bCs/>
          <w:sz w:val="28"/>
          <w:szCs w:val="28"/>
        </w:rPr>
      </w:pPr>
    </w:p>
    <w:p w14:paraId="201BC5E9" w14:textId="02E3C283" w:rsidR="00427A70" w:rsidRPr="00165E0D" w:rsidRDefault="00427A70" w:rsidP="00427A70">
      <w:pPr>
        <w:spacing w:before="0"/>
        <w:jc w:val="left"/>
        <w:rPr>
          <w:rFonts w:ascii="Helvetica" w:hAnsi="Helvetica"/>
          <w:lang w:val="es-ES"/>
        </w:rPr>
      </w:pPr>
      <w:r>
        <w:rPr>
          <w:rFonts w:cs="Arial"/>
          <w:b/>
          <w:bCs/>
          <w:sz w:val="28"/>
          <w:szCs w:val="28"/>
        </w:rPr>
        <w:t>***</w:t>
      </w:r>
      <w:r w:rsidRPr="00455321">
        <w:rPr>
          <w:rFonts w:cs="Arial"/>
          <w:b/>
          <w:bCs/>
          <w:sz w:val="28"/>
          <w:szCs w:val="28"/>
        </w:rPr>
        <w:t xml:space="preserve">Planificación de vacunación frente al COVID en La Rioja, sujeta a </w:t>
      </w:r>
      <w:r>
        <w:rPr>
          <w:rFonts w:cs="Arial"/>
          <w:b/>
          <w:bCs/>
          <w:sz w:val="28"/>
          <w:szCs w:val="28"/>
        </w:rPr>
        <w:t xml:space="preserve">posibles </w:t>
      </w:r>
      <w:r w:rsidRPr="00455321">
        <w:rPr>
          <w:rFonts w:cs="Arial"/>
          <w:b/>
          <w:bCs/>
          <w:sz w:val="28"/>
          <w:szCs w:val="28"/>
        </w:rPr>
        <w:t>variaciones</w:t>
      </w:r>
    </w:p>
    <w:p w14:paraId="210C01EB" w14:textId="525FE597" w:rsidR="00455321" w:rsidRPr="00165E0D" w:rsidRDefault="00455321" w:rsidP="00427A70">
      <w:pPr>
        <w:autoSpaceDE w:val="0"/>
        <w:autoSpaceDN w:val="0"/>
        <w:adjustRightInd w:val="0"/>
        <w:spacing w:before="0"/>
        <w:jc w:val="center"/>
        <w:rPr>
          <w:rFonts w:ascii="Helvetica" w:hAnsi="Helvetica"/>
          <w:lang w:val="es-ES"/>
        </w:rPr>
      </w:pPr>
    </w:p>
    <w:sectPr w:rsidR="00455321" w:rsidRPr="00165E0D" w:rsidSect="003557E9">
      <w:headerReference w:type="default" r:id="rId8"/>
      <w:pgSz w:w="11900" w:h="16840"/>
      <w:pgMar w:top="2376" w:right="843" w:bottom="156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45C9" w14:textId="77777777" w:rsidR="00C75DD2" w:rsidRDefault="00C75DD2" w:rsidP="009B03B6">
      <w:pPr>
        <w:spacing w:before="0"/>
      </w:pPr>
      <w:r>
        <w:separator/>
      </w:r>
    </w:p>
  </w:endnote>
  <w:endnote w:type="continuationSeparator" w:id="0">
    <w:p w14:paraId="5A79C709" w14:textId="77777777" w:rsidR="00C75DD2" w:rsidRDefault="00C75DD2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03A94" w14:textId="77777777" w:rsidR="00C75DD2" w:rsidRDefault="00C75DD2" w:rsidP="009B03B6">
      <w:pPr>
        <w:spacing w:before="0"/>
      </w:pPr>
      <w:r>
        <w:separator/>
      </w:r>
    </w:p>
  </w:footnote>
  <w:footnote w:type="continuationSeparator" w:id="0">
    <w:p w14:paraId="4AEA686D" w14:textId="77777777" w:rsidR="00C75DD2" w:rsidRDefault="00C75DD2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7E10" w14:textId="77777777" w:rsidR="00835973" w:rsidRPr="007F78AF" w:rsidRDefault="00835973" w:rsidP="00835973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 w:rsidRPr="007F78AF">
      <w:rPr>
        <w:rFonts w:ascii="Helvetica" w:hAnsi="Helvetica"/>
        <w:noProof/>
        <w:color w:val="404040" w:themeColor="text1" w:themeTint="BF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3D696B3E" wp14:editId="6421C854">
          <wp:simplePos x="0" y="0"/>
          <wp:positionH relativeFrom="margin">
            <wp:posOffset>-1067435</wp:posOffset>
          </wp:positionH>
          <wp:positionV relativeFrom="margin">
            <wp:posOffset>-1508760</wp:posOffset>
          </wp:positionV>
          <wp:extent cx="7473684" cy="121839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684" cy="121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417F0" w14:textId="13EFB15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Bretón de los Herreros, 33</w:t>
    </w:r>
  </w:p>
  <w:p w14:paraId="036709CA" w14:textId="7777777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>26071 Logroño (La Rioja)</w:t>
    </w:r>
  </w:p>
  <w:p w14:paraId="22EF3552" w14:textId="472D8D80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 xml:space="preserve">Teléfono: 941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29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11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00</w:t>
    </w:r>
  </w:p>
  <w:p w14:paraId="4DDD4156" w14:textId="1E82B54B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="00471D19">
      <w:rPr>
        <w:rFonts w:ascii="Helvetica" w:hAnsi="Helvetica"/>
        <w:color w:val="595959" w:themeColor="text1" w:themeTint="A6"/>
        <w:sz w:val="12"/>
        <w:szCs w:val="12"/>
        <w:lang w:val="es-ES"/>
      </w:rPr>
      <w:t>c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onsejeria.salud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>@larioja.org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</w:p>
  <w:p w14:paraId="20E60BE2" w14:textId="672791C6" w:rsidR="009B03B6" w:rsidRPr="00C357C1" w:rsidRDefault="009B03B6" w:rsidP="00C357C1">
    <w:pPr>
      <w:tabs>
        <w:tab w:val="left" w:pos="4253"/>
        <w:tab w:val="left" w:pos="7797"/>
      </w:tabs>
      <w:spacing w:before="6"/>
      <w:rPr>
        <w:rFonts w:ascii="Helvetica" w:hAnsi="Helvetica"/>
        <w:b/>
        <w:color w:val="595959" w:themeColor="text1" w:themeTint="A6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D14F618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1" w:hanging="503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3D35C3A"/>
    <w:multiLevelType w:val="hybridMultilevel"/>
    <w:tmpl w:val="FFD2C5E0"/>
    <w:lvl w:ilvl="0" w:tplc="16AE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6"/>
    <w:rsid w:val="00002428"/>
    <w:rsid w:val="00007D7F"/>
    <w:rsid w:val="0001103A"/>
    <w:rsid w:val="0002429E"/>
    <w:rsid w:val="00031F20"/>
    <w:rsid w:val="00036718"/>
    <w:rsid w:val="00036D2B"/>
    <w:rsid w:val="00036F30"/>
    <w:rsid w:val="00040DC9"/>
    <w:rsid w:val="00041F5C"/>
    <w:rsid w:val="00043197"/>
    <w:rsid w:val="000463AB"/>
    <w:rsid w:val="00052FED"/>
    <w:rsid w:val="000651E6"/>
    <w:rsid w:val="00070C91"/>
    <w:rsid w:val="00072434"/>
    <w:rsid w:val="0007689D"/>
    <w:rsid w:val="00086CB7"/>
    <w:rsid w:val="00086F49"/>
    <w:rsid w:val="000A3088"/>
    <w:rsid w:val="000A3433"/>
    <w:rsid w:val="000A6015"/>
    <w:rsid w:val="000B2910"/>
    <w:rsid w:val="000B300B"/>
    <w:rsid w:val="000B5AA6"/>
    <w:rsid w:val="000C0FDA"/>
    <w:rsid w:val="000C6133"/>
    <w:rsid w:val="000C6D3D"/>
    <w:rsid w:val="000C762B"/>
    <w:rsid w:val="000D1227"/>
    <w:rsid w:val="000D5072"/>
    <w:rsid w:val="000E0CEC"/>
    <w:rsid w:val="000E21CC"/>
    <w:rsid w:val="000E29BD"/>
    <w:rsid w:val="000E5B24"/>
    <w:rsid w:val="000E6A5B"/>
    <w:rsid w:val="000E6BD6"/>
    <w:rsid w:val="000F1B24"/>
    <w:rsid w:val="00100F2B"/>
    <w:rsid w:val="00102713"/>
    <w:rsid w:val="00102765"/>
    <w:rsid w:val="00120061"/>
    <w:rsid w:val="00126134"/>
    <w:rsid w:val="00135262"/>
    <w:rsid w:val="0014022B"/>
    <w:rsid w:val="001407F9"/>
    <w:rsid w:val="00142B46"/>
    <w:rsid w:val="001632F1"/>
    <w:rsid w:val="00163FA6"/>
    <w:rsid w:val="001641DD"/>
    <w:rsid w:val="00164821"/>
    <w:rsid w:val="00165E0D"/>
    <w:rsid w:val="00176F6B"/>
    <w:rsid w:val="00181142"/>
    <w:rsid w:val="00184FBF"/>
    <w:rsid w:val="00185A2E"/>
    <w:rsid w:val="00185F7C"/>
    <w:rsid w:val="00186267"/>
    <w:rsid w:val="001A1360"/>
    <w:rsid w:val="001A25D7"/>
    <w:rsid w:val="001A62A2"/>
    <w:rsid w:val="001A793D"/>
    <w:rsid w:val="001A79D5"/>
    <w:rsid w:val="001B123A"/>
    <w:rsid w:val="001B23B3"/>
    <w:rsid w:val="001C3D36"/>
    <w:rsid w:val="001C58FA"/>
    <w:rsid w:val="001E1E8D"/>
    <w:rsid w:val="001E60AF"/>
    <w:rsid w:val="001F458B"/>
    <w:rsid w:val="001F6ADE"/>
    <w:rsid w:val="001F7D7D"/>
    <w:rsid w:val="002002EC"/>
    <w:rsid w:val="002003F0"/>
    <w:rsid w:val="00206F3B"/>
    <w:rsid w:val="002122A7"/>
    <w:rsid w:val="002127A7"/>
    <w:rsid w:val="00214524"/>
    <w:rsid w:val="00220DE7"/>
    <w:rsid w:val="0022195A"/>
    <w:rsid w:val="002267AC"/>
    <w:rsid w:val="002329F7"/>
    <w:rsid w:val="00237ADE"/>
    <w:rsid w:val="00240779"/>
    <w:rsid w:val="0024272D"/>
    <w:rsid w:val="0024486D"/>
    <w:rsid w:val="00246B90"/>
    <w:rsid w:val="00250F36"/>
    <w:rsid w:val="002552BD"/>
    <w:rsid w:val="00261C6B"/>
    <w:rsid w:val="00261F17"/>
    <w:rsid w:val="002708C6"/>
    <w:rsid w:val="002731C1"/>
    <w:rsid w:val="00281A37"/>
    <w:rsid w:val="00281AE1"/>
    <w:rsid w:val="00284B9D"/>
    <w:rsid w:val="00291AA0"/>
    <w:rsid w:val="002A43B5"/>
    <w:rsid w:val="002A4DD2"/>
    <w:rsid w:val="002A6568"/>
    <w:rsid w:val="002B0022"/>
    <w:rsid w:val="002C21C6"/>
    <w:rsid w:val="002C2E9B"/>
    <w:rsid w:val="002C3BE6"/>
    <w:rsid w:val="002C6DA5"/>
    <w:rsid w:val="002D1027"/>
    <w:rsid w:val="002D3902"/>
    <w:rsid w:val="002D43FA"/>
    <w:rsid w:val="002D4E19"/>
    <w:rsid w:val="002D6E51"/>
    <w:rsid w:val="002D716B"/>
    <w:rsid w:val="002D779E"/>
    <w:rsid w:val="002D7D6A"/>
    <w:rsid w:val="002E6D15"/>
    <w:rsid w:val="002F26B4"/>
    <w:rsid w:val="002F3207"/>
    <w:rsid w:val="002F3489"/>
    <w:rsid w:val="002F44C9"/>
    <w:rsid w:val="002F5BA9"/>
    <w:rsid w:val="0030298C"/>
    <w:rsid w:val="00307229"/>
    <w:rsid w:val="00307F8F"/>
    <w:rsid w:val="003158F8"/>
    <w:rsid w:val="00326708"/>
    <w:rsid w:val="00331E10"/>
    <w:rsid w:val="0033210D"/>
    <w:rsid w:val="00332E20"/>
    <w:rsid w:val="00333D1A"/>
    <w:rsid w:val="00334EDA"/>
    <w:rsid w:val="0033531B"/>
    <w:rsid w:val="0033663D"/>
    <w:rsid w:val="00340EB4"/>
    <w:rsid w:val="0034569D"/>
    <w:rsid w:val="00345FC6"/>
    <w:rsid w:val="00346A2E"/>
    <w:rsid w:val="00350238"/>
    <w:rsid w:val="003522F5"/>
    <w:rsid w:val="003533E4"/>
    <w:rsid w:val="003545F3"/>
    <w:rsid w:val="0035479C"/>
    <w:rsid w:val="003557E9"/>
    <w:rsid w:val="003576B9"/>
    <w:rsid w:val="00361A92"/>
    <w:rsid w:val="00364B56"/>
    <w:rsid w:val="00370F31"/>
    <w:rsid w:val="00372D26"/>
    <w:rsid w:val="00373D1D"/>
    <w:rsid w:val="00375A81"/>
    <w:rsid w:val="00384734"/>
    <w:rsid w:val="00385369"/>
    <w:rsid w:val="003864D1"/>
    <w:rsid w:val="003912EC"/>
    <w:rsid w:val="00391BE6"/>
    <w:rsid w:val="00392AF8"/>
    <w:rsid w:val="003956A3"/>
    <w:rsid w:val="00397467"/>
    <w:rsid w:val="00397B40"/>
    <w:rsid w:val="003B0D21"/>
    <w:rsid w:val="003B49CA"/>
    <w:rsid w:val="003B4A59"/>
    <w:rsid w:val="003B6CF6"/>
    <w:rsid w:val="003C7B1C"/>
    <w:rsid w:val="003D2A15"/>
    <w:rsid w:val="003D380A"/>
    <w:rsid w:val="003D4041"/>
    <w:rsid w:val="003D7D5C"/>
    <w:rsid w:val="003E4284"/>
    <w:rsid w:val="003E6EB3"/>
    <w:rsid w:val="003F4184"/>
    <w:rsid w:val="00400A69"/>
    <w:rsid w:val="0041530D"/>
    <w:rsid w:val="00421D06"/>
    <w:rsid w:val="004252BA"/>
    <w:rsid w:val="00425A56"/>
    <w:rsid w:val="0042675A"/>
    <w:rsid w:val="004278FC"/>
    <w:rsid w:val="00427A70"/>
    <w:rsid w:val="00436529"/>
    <w:rsid w:val="00441B71"/>
    <w:rsid w:val="004423EA"/>
    <w:rsid w:val="004426D1"/>
    <w:rsid w:val="00442E44"/>
    <w:rsid w:val="00451A3F"/>
    <w:rsid w:val="0045435A"/>
    <w:rsid w:val="00455321"/>
    <w:rsid w:val="004554B3"/>
    <w:rsid w:val="00460BB8"/>
    <w:rsid w:val="00462AA4"/>
    <w:rsid w:val="00463BF7"/>
    <w:rsid w:val="00471D19"/>
    <w:rsid w:val="00472622"/>
    <w:rsid w:val="0047634E"/>
    <w:rsid w:val="00481319"/>
    <w:rsid w:val="00481FE3"/>
    <w:rsid w:val="00483324"/>
    <w:rsid w:val="00496B28"/>
    <w:rsid w:val="00496FFF"/>
    <w:rsid w:val="004A0C8B"/>
    <w:rsid w:val="004A7B0A"/>
    <w:rsid w:val="004C3AE3"/>
    <w:rsid w:val="004D348A"/>
    <w:rsid w:val="004E29A1"/>
    <w:rsid w:val="004E3250"/>
    <w:rsid w:val="004E3BA0"/>
    <w:rsid w:val="004E5015"/>
    <w:rsid w:val="004E5DE3"/>
    <w:rsid w:val="004E6F69"/>
    <w:rsid w:val="005044FA"/>
    <w:rsid w:val="00516B28"/>
    <w:rsid w:val="005210E9"/>
    <w:rsid w:val="00522F02"/>
    <w:rsid w:val="0052480F"/>
    <w:rsid w:val="005257C3"/>
    <w:rsid w:val="005357F8"/>
    <w:rsid w:val="00542138"/>
    <w:rsid w:val="00542D8B"/>
    <w:rsid w:val="005678E5"/>
    <w:rsid w:val="005713F8"/>
    <w:rsid w:val="00572DD0"/>
    <w:rsid w:val="00577D78"/>
    <w:rsid w:val="0058291D"/>
    <w:rsid w:val="00585603"/>
    <w:rsid w:val="00585D71"/>
    <w:rsid w:val="00597714"/>
    <w:rsid w:val="005A0734"/>
    <w:rsid w:val="005A11FA"/>
    <w:rsid w:val="005A6460"/>
    <w:rsid w:val="005B4909"/>
    <w:rsid w:val="005B4DB0"/>
    <w:rsid w:val="005C1C81"/>
    <w:rsid w:val="005C479E"/>
    <w:rsid w:val="005D39F7"/>
    <w:rsid w:val="005D3B4E"/>
    <w:rsid w:val="005D45CB"/>
    <w:rsid w:val="005D781A"/>
    <w:rsid w:val="005E69B7"/>
    <w:rsid w:val="005E7B15"/>
    <w:rsid w:val="005F455B"/>
    <w:rsid w:val="00606211"/>
    <w:rsid w:val="00606F91"/>
    <w:rsid w:val="00610658"/>
    <w:rsid w:val="00620B86"/>
    <w:rsid w:val="00623432"/>
    <w:rsid w:val="006314FF"/>
    <w:rsid w:val="00631DC5"/>
    <w:rsid w:val="006335D5"/>
    <w:rsid w:val="00635941"/>
    <w:rsid w:val="006435E0"/>
    <w:rsid w:val="00650B5F"/>
    <w:rsid w:val="0065301D"/>
    <w:rsid w:val="00665597"/>
    <w:rsid w:val="00672B61"/>
    <w:rsid w:val="0067337A"/>
    <w:rsid w:val="00682324"/>
    <w:rsid w:val="00683025"/>
    <w:rsid w:val="00683D2A"/>
    <w:rsid w:val="00687E9D"/>
    <w:rsid w:val="006940AC"/>
    <w:rsid w:val="0069496F"/>
    <w:rsid w:val="00694A8F"/>
    <w:rsid w:val="006A79A7"/>
    <w:rsid w:val="006B3FDA"/>
    <w:rsid w:val="006B409E"/>
    <w:rsid w:val="006B58A2"/>
    <w:rsid w:val="006D579F"/>
    <w:rsid w:val="006D6945"/>
    <w:rsid w:val="007108DF"/>
    <w:rsid w:val="0071466A"/>
    <w:rsid w:val="007227A1"/>
    <w:rsid w:val="0072486F"/>
    <w:rsid w:val="0072584A"/>
    <w:rsid w:val="00730B5B"/>
    <w:rsid w:val="0073169E"/>
    <w:rsid w:val="00743070"/>
    <w:rsid w:val="0074435E"/>
    <w:rsid w:val="007503DB"/>
    <w:rsid w:val="00750614"/>
    <w:rsid w:val="007514BA"/>
    <w:rsid w:val="007531F6"/>
    <w:rsid w:val="007576D4"/>
    <w:rsid w:val="007623DC"/>
    <w:rsid w:val="007639B7"/>
    <w:rsid w:val="0077021D"/>
    <w:rsid w:val="00770C3A"/>
    <w:rsid w:val="00774B28"/>
    <w:rsid w:val="007928F5"/>
    <w:rsid w:val="00793CBD"/>
    <w:rsid w:val="00794F36"/>
    <w:rsid w:val="007974B5"/>
    <w:rsid w:val="007A5416"/>
    <w:rsid w:val="007B5C5B"/>
    <w:rsid w:val="007B688D"/>
    <w:rsid w:val="007D53A1"/>
    <w:rsid w:val="007D569C"/>
    <w:rsid w:val="007D6514"/>
    <w:rsid w:val="007E7370"/>
    <w:rsid w:val="007F78AF"/>
    <w:rsid w:val="008069AA"/>
    <w:rsid w:val="008103DC"/>
    <w:rsid w:val="0081713B"/>
    <w:rsid w:val="00825944"/>
    <w:rsid w:val="00826CA9"/>
    <w:rsid w:val="008315DE"/>
    <w:rsid w:val="00835973"/>
    <w:rsid w:val="00840E28"/>
    <w:rsid w:val="00861CC2"/>
    <w:rsid w:val="00861DC9"/>
    <w:rsid w:val="008701ED"/>
    <w:rsid w:val="00872BBE"/>
    <w:rsid w:val="00875AE5"/>
    <w:rsid w:val="008764FA"/>
    <w:rsid w:val="00876839"/>
    <w:rsid w:val="00881772"/>
    <w:rsid w:val="008817E2"/>
    <w:rsid w:val="00884AD8"/>
    <w:rsid w:val="008853F2"/>
    <w:rsid w:val="0088631A"/>
    <w:rsid w:val="00890D69"/>
    <w:rsid w:val="00891125"/>
    <w:rsid w:val="00892B40"/>
    <w:rsid w:val="008966D4"/>
    <w:rsid w:val="00897812"/>
    <w:rsid w:val="008A0465"/>
    <w:rsid w:val="008A292B"/>
    <w:rsid w:val="008B0F2F"/>
    <w:rsid w:val="008B36F6"/>
    <w:rsid w:val="008B6732"/>
    <w:rsid w:val="008B72D0"/>
    <w:rsid w:val="008C0B53"/>
    <w:rsid w:val="008C1352"/>
    <w:rsid w:val="008C3ACE"/>
    <w:rsid w:val="008C47F0"/>
    <w:rsid w:val="008C7923"/>
    <w:rsid w:val="008D04D0"/>
    <w:rsid w:val="008D05D0"/>
    <w:rsid w:val="008D39E3"/>
    <w:rsid w:val="008D7479"/>
    <w:rsid w:val="008E48AD"/>
    <w:rsid w:val="008F6715"/>
    <w:rsid w:val="00900EDC"/>
    <w:rsid w:val="00901B3E"/>
    <w:rsid w:val="0090299D"/>
    <w:rsid w:val="00903F8C"/>
    <w:rsid w:val="00904EC6"/>
    <w:rsid w:val="009213C1"/>
    <w:rsid w:val="00941D05"/>
    <w:rsid w:val="00945CAD"/>
    <w:rsid w:val="009511B5"/>
    <w:rsid w:val="00952A3A"/>
    <w:rsid w:val="009535FD"/>
    <w:rsid w:val="00956748"/>
    <w:rsid w:val="0095676E"/>
    <w:rsid w:val="00957445"/>
    <w:rsid w:val="00964084"/>
    <w:rsid w:val="009648EB"/>
    <w:rsid w:val="00967D16"/>
    <w:rsid w:val="009712F3"/>
    <w:rsid w:val="00973D56"/>
    <w:rsid w:val="00975EE5"/>
    <w:rsid w:val="00983509"/>
    <w:rsid w:val="00992C5F"/>
    <w:rsid w:val="009960F6"/>
    <w:rsid w:val="009A021D"/>
    <w:rsid w:val="009A26F0"/>
    <w:rsid w:val="009A31D9"/>
    <w:rsid w:val="009A4FD4"/>
    <w:rsid w:val="009B03B6"/>
    <w:rsid w:val="009B0ABD"/>
    <w:rsid w:val="009B11A2"/>
    <w:rsid w:val="009B437D"/>
    <w:rsid w:val="009C0454"/>
    <w:rsid w:val="009C31ED"/>
    <w:rsid w:val="009D2B5F"/>
    <w:rsid w:val="009E177C"/>
    <w:rsid w:val="009E54E8"/>
    <w:rsid w:val="009E7128"/>
    <w:rsid w:val="009F130A"/>
    <w:rsid w:val="009F69EC"/>
    <w:rsid w:val="009F7327"/>
    <w:rsid w:val="00A0263A"/>
    <w:rsid w:val="00A036E3"/>
    <w:rsid w:val="00A04352"/>
    <w:rsid w:val="00A110EC"/>
    <w:rsid w:val="00A113A6"/>
    <w:rsid w:val="00A12D5D"/>
    <w:rsid w:val="00A13B40"/>
    <w:rsid w:val="00A236E8"/>
    <w:rsid w:val="00A26421"/>
    <w:rsid w:val="00A313E3"/>
    <w:rsid w:val="00A33C38"/>
    <w:rsid w:val="00A355E3"/>
    <w:rsid w:val="00A36A2B"/>
    <w:rsid w:val="00A4415D"/>
    <w:rsid w:val="00A45D3D"/>
    <w:rsid w:val="00A462E6"/>
    <w:rsid w:val="00A5137C"/>
    <w:rsid w:val="00A538D2"/>
    <w:rsid w:val="00A56C50"/>
    <w:rsid w:val="00A67536"/>
    <w:rsid w:val="00A67D91"/>
    <w:rsid w:val="00A709B6"/>
    <w:rsid w:val="00A734C9"/>
    <w:rsid w:val="00A82DF1"/>
    <w:rsid w:val="00A9568C"/>
    <w:rsid w:val="00A96BDB"/>
    <w:rsid w:val="00AA2F2E"/>
    <w:rsid w:val="00AB1393"/>
    <w:rsid w:val="00AB2DF9"/>
    <w:rsid w:val="00AB5038"/>
    <w:rsid w:val="00AB7B4F"/>
    <w:rsid w:val="00AC15DC"/>
    <w:rsid w:val="00AC3FD5"/>
    <w:rsid w:val="00AC7EEA"/>
    <w:rsid w:val="00AD2D80"/>
    <w:rsid w:val="00AD2E96"/>
    <w:rsid w:val="00AE0445"/>
    <w:rsid w:val="00AE6A86"/>
    <w:rsid w:val="00AF0D62"/>
    <w:rsid w:val="00AF5416"/>
    <w:rsid w:val="00AF56FB"/>
    <w:rsid w:val="00AF6B5B"/>
    <w:rsid w:val="00AF772F"/>
    <w:rsid w:val="00B039E5"/>
    <w:rsid w:val="00B053E4"/>
    <w:rsid w:val="00B122C4"/>
    <w:rsid w:val="00B14FA5"/>
    <w:rsid w:val="00B2181E"/>
    <w:rsid w:val="00B2262E"/>
    <w:rsid w:val="00B226E3"/>
    <w:rsid w:val="00B23D58"/>
    <w:rsid w:val="00B25A0A"/>
    <w:rsid w:val="00B27997"/>
    <w:rsid w:val="00B459F3"/>
    <w:rsid w:val="00B47E18"/>
    <w:rsid w:val="00B51708"/>
    <w:rsid w:val="00B541F8"/>
    <w:rsid w:val="00B55D6C"/>
    <w:rsid w:val="00B5715F"/>
    <w:rsid w:val="00B57663"/>
    <w:rsid w:val="00B67625"/>
    <w:rsid w:val="00B71D7B"/>
    <w:rsid w:val="00B74855"/>
    <w:rsid w:val="00B75023"/>
    <w:rsid w:val="00B82142"/>
    <w:rsid w:val="00B841F7"/>
    <w:rsid w:val="00B84BC7"/>
    <w:rsid w:val="00B879CA"/>
    <w:rsid w:val="00B91756"/>
    <w:rsid w:val="00B92745"/>
    <w:rsid w:val="00B927E5"/>
    <w:rsid w:val="00BB752E"/>
    <w:rsid w:val="00BD30F8"/>
    <w:rsid w:val="00BD5EAD"/>
    <w:rsid w:val="00BD7405"/>
    <w:rsid w:val="00BE0B68"/>
    <w:rsid w:val="00BE2330"/>
    <w:rsid w:val="00BE2838"/>
    <w:rsid w:val="00BE7822"/>
    <w:rsid w:val="00BF0379"/>
    <w:rsid w:val="00BF0425"/>
    <w:rsid w:val="00BF14A3"/>
    <w:rsid w:val="00BF349F"/>
    <w:rsid w:val="00BF56AF"/>
    <w:rsid w:val="00BF6898"/>
    <w:rsid w:val="00C02AF0"/>
    <w:rsid w:val="00C03A9C"/>
    <w:rsid w:val="00C04399"/>
    <w:rsid w:val="00C04A8F"/>
    <w:rsid w:val="00C05F7E"/>
    <w:rsid w:val="00C07788"/>
    <w:rsid w:val="00C1581A"/>
    <w:rsid w:val="00C20CF8"/>
    <w:rsid w:val="00C357C1"/>
    <w:rsid w:val="00C40908"/>
    <w:rsid w:val="00C42D0F"/>
    <w:rsid w:val="00C43525"/>
    <w:rsid w:val="00C466F6"/>
    <w:rsid w:val="00C4687F"/>
    <w:rsid w:val="00C477E3"/>
    <w:rsid w:val="00C47D05"/>
    <w:rsid w:val="00C50EAD"/>
    <w:rsid w:val="00C51AF4"/>
    <w:rsid w:val="00C52544"/>
    <w:rsid w:val="00C5466B"/>
    <w:rsid w:val="00C63783"/>
    <w:rsid w:val="00C6380E"/>
    <w:rsid w:val="00C638B7"/>
    <w:rsid w:val="00C6578D"/>
    <w:rsid w:val="00C66C88"/>
    <w:rsid w:val="00C67EF8"/>
    <w:rsid w:val="00C733DB"/>
    <w:rsid w:val="00C756A4"/>
    <w:rsid w:val="00C75DD2"/>
    <w:rsid w:val="00C81A12"/>
    <w:rsid w:val="00C84540"/>
    <w:rsid w:val="00C860CA"/>
    <w:rsid w:val="00C86F44"/>
    <w:rsid w:val="00CA4850"/>
    <w:rsid w:val="00CA69F9"/>
    <w:rsid w:val="00CC05F9"/>
    <w:rsid w:val="00CC1585"/>
    <w:rsid w:val="00CC22A6"/>
    <w:rsid w:val="00CC403B"/>
    <w:rsid w:val="00CC59C4"/>
    <w:rsid w:val="00CD28A8"/>
    <w:rsid w:val="00CE4752"/>
    <w:rsid w:val="00CE49F1"/>
    <w:rsid w:val="00CF08B3"/>
    <w:rsid w:val="00CF3B4A"/>
    <w:rsid w:val="00CF6768"/>
    <w:rsid w:val="00CF7017"/>
    <w:rsid w:val="00D0258D"/>
    <w:rsid w:val="00D0385D"/>
    <w:rsid w:val="00D04555"/>
    <w:rsid w:val="00D07908"/>
    <w:rsid w:val="00D127DC"/>
    <w:rsid w:val="00D12DCF"/>
    <w:rsid w:val="00D14C27"/>
    <w:rsid w:val="00D16ABE"/>
    <w:rsid w:val="00D21235"/>
    <w:rsid w:val="00D30A7D"/>
    <w:rsid w:val="00D323E9"/>
    <w:rsid w:val="00D40A83"/>
    <w:rsid w:val="00D40B9A"/>
    <w:rsid w:val="00D41946"/>
    <w:rsid w:val="00D449B6"/>
    <w:rsid w:val="00D461AF"/>
    <w:rsid w:val="00D46861"/>
    <w:rsid w:val="00D51422"/>
    <w:rsid w:val="00D51850"/>
    <w:rsid w:val="00D51E47"/>
    <w:rsid w:val="00D54D0C"/>
    <w:rsid w:val="00D56915"/>
    <w:rsid w:val="00D61EE7"/>
    <w:rsid w:val="00D641CB"/>
    <w:rsid w:val="00D653FF"/>
    <w:rsid w:val="00D65DA9"/>
    <w:rsid w:val="00D744B9"/>
    <w:rsid w:val="00D81AE0"/>
    <w:rsid w:val="00D83546"/>
    <w:rsid w:val="00D83691"/>
    <w:rsid w:val="00D837BF"/>
    <w:rsid w:val="00D83C39"/>
    <w:rsid w:val="00D85C6F"/>
    <w:rsid w:val="00D934EF"/>
    <w:rsid w:val="00D93D0A"/>
    <w:rsid w:val="00D95352"/>
    <w:rsid w:val="00DA20E2"/>
    <w:rsid w:val="00DA2943"/>
    <w:rsid w:val="00DA7567"/>
    <w:rsid w:val="00DB0E24"/>
    <w:rsid w:val="00DC26D4"/>
    <w:rsid w:val="00DC4C61"/>
    <w:rsid w:val="00DD21D3"/>
    <w:rsid w:val="00DD55DD"/>
    <w:rsid w:val="00DD6BB0"/>
    <w:rsid w:val="00DD73A9"/>
    <w:rsid w:val="00DE049C"/>
    <w:rsid w:val="00DE064B"/>
    <w:rsid w:val="00DE5E46"/>
    <w:rsid w:val="00DE63AD"/>
    <w:rsid w:val="00DF4028"/>
    <w:rsid w:val="00DF45C9"/>
    <w:rsid w:val="00E041B9"/>
    <w:rsid w:val="00E060B9"/>
    <w:rsid w:val="00E17009"/>
    <w:rsid w:val="00E2139F"/>
    <w:rsid w:val="00E27135"/>
    <w:rsid w:val="00E30AEA"/>
    <w:rsid w:val="00E3420D"/>
    <w:rsid w:val="00E345C7"/>
    <w:rsid w:val="00E35080"/>
    <w:rsid w:val="00E37BE2"/>
    <w:rsid w:val="00E42E64"/>
    <w:rsid w:val="00E4772C"/>
    <w:rsid w:val="00E54AA0"/>
    <w:rsid w:val="00E6138C"/>
    <w:rsid w:val="00E62926"/>
    <w:rsid w:val="00E6649D"/>
    <w:rsid w:val="00E754C8"/>
    <w:rsid w:val="00E76983"/>
    <w:rsid w:val="00E778F7"/>
    <w:rsid w:val="00E8008E"/>
    <w:rsid w:val="00E820D6"/>
    <w:rsid w:val="00E841BC"/>
    <w:rsid w:val="00E933F2"/>
    <w:rsid w:val="00E959ED"/>
    <w:rsid w:val="00E97A42"/>
    <w:rsid w:val="00EA3F57"/>
    <w:rsid w:val="00EA68E8"/>
    <w:rsid w:val="00EB2AD2"/>
    <w:rsid w:val="00EC3DFE"/>
    <w:rsid w:val="00EC44B9"/>
    <w:rsid w:val="00ED0459"/>
    <w:rsid w:val="00ED0F71"/>
    <w:rsid w:val="00ED1B94"/>
    <w:rsid w:val="00ED783A"/>
    <w:rsid w:val="00EE4434"/>
    <w:rsid w:val="00EE59FC"/>
    <w:rsid w:val="00EE68C4"/>
    <w:rsid w:val="00EF085B"/>
    <w:rsid w:val="00EF1EEB"/>
    <w:rsid w:val="00EF3066"/>
    <w:rsid w:val="00EF58A3"/>
    <w:rsid w:val="00F06D5F"/>
    <w:rsid w:val="00F114E6"/>
    <w:rsid w:val="00F12401"/>
    <w:rsid w:val="00F130BF"/>
    <w:rsid w:val="00F15ADE"/>
    <w:rsid w:val="00F20DE3"/>
    <w:rsid w:val="00F474D6"/>
    <w:rsid w:val="00F5258F"/>
    <w:rsid w:val="00F60E36"/>
    <w:rsid w:val="00F72593"/>
    <w:rsid w:val="00F758D8"/>
    <w:rsid w:val="00F82EBD"/>
    <w:rsid w:val="00F920D3"/>
    <w:rsid w:val="00F923D4"/>
    <w:rsid w:val="00FA304D"/>
    <w:rsid w:val="00FA556E"/>
    <w:rsid w:val="00FB3672"/>
    <w:rsid w:val="00FC0B70"/>
    <w:rsid w:val="00FC4E59"/>
    <w:rsid w:val="00FC7CA7"/>
    <w:rsid w:val="00FD06C5"/>
    <w:rsid w:val="00FD5121"/>
    <w:rsid w:val="00FD7DB3"/>
    <w:rsid w:val="00FE091A"/>
    <w:rsid w:val="00FE736B"/>
    <w:rsid w:val="00FE7376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8E66C"/>
  <w14:defaultImageDpi w14:val="300"/>
  <w15:docId w15:val="{51EB04C1-A71A-4849-AD4B-B0CD632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A9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D21D3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D21D3"/>
    <w:rPr>
      <w:b/>
      <w:bCs/>
    </w:rPr>
  </w:style>
  <w:style w:type="paragraph" w:styleId="Prrafodelista">
    <w:name w:val="List Paragraph"/>
    <w:basedOn w:val="Normal"/>
    <w:uiPriority w:val="34"/>
    <w:qFormat/>
    <w:rsid w:val="000C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E292-13E9-475D-901F-13366854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Cerina</dc:creator>
  <cp:keywords/>
  <dc:description/>
  <cp:lastModifiedBy>Sandra Carmona Requena</cp:lastModifiedBy>
  <cp:revision>34</cp:revision>
  <cp:lastPrinted>2021-06-18T06:08:00Z</cp:lastPrinted>
  <dcterms:created xsi:type="dcterms:W3CDTF">2021-06-17T14:46:00Z</dcterms:created>
  <dcterms:modified xsi:type="dcterms:W3CDTF">2021-06-18T06:22:00Z</dcterms:modified>
  <cp:category/>
</cp:coreProperties>
</file>